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A" w:rsidRPr="00075679" w:rsidRDefault="000E145A" w:rsidP="003D0728">
      <w:pPr>
        <w:pStyle w:val="a3"/>
        <w:spacing w:before="0" w:beforeAutospacing="0" w:after="0" w:afterAutospacing="0"/>
        <w:rPr>
          <w:b/>
        </w:rPr>
      </w:pPr>
    </w:p>
    <w:p w:rsidR="00C86000" w:rsidRDefault="00C86000" w:rsidP="003D0728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  <w:r w:rsidRPr="003D0728">
        <w:rPr>
          <w:rFonts w:ascii="Times New Roman" w:hAnsi="Times New Roman"/>
          <w:b/>
          <w:sz w:val="36"/>
          <w:szCs w:val="36"/>
        </w:rPr>
        <w:t>Сроки предоставления отчетности в 2023 году</w:t>
      </w:r>
    </w:p>
    <w:p w:rsidR="003D0728" w:rsidRPr="003D0728" w:rsidRDefault="003D0728" w:rsidP="00C86000">
      <w:pPr>
        <w:spacing w:after="0" w:line="240" w:lineRule="auto"/>
        <w:ind w:firstLine="680"/>
        <w:jc w:val="both"/>
        <w:rPr>
          <w:rFonts w:ascii="Times New Roman" w:hAnsi="Times New Roman"/>
          <w:b/>
          <w:sz w:val="36"/>
          <w:szCs w:val="36"/>
        </w:rPr>
      </w:pP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 xml:space="preserve">В соответствии с пунктом 6 части 6 статьи 23 </w:t>
      </w:r>
      <w:r w:rsidR="003D0728">
        <w:rPr>
          <w:rFonts w:ascii="Times New Roman" w:hAnsi="Times New Roman"/>
          <w:sz w:val="28"/>
          <w:szCs w:val="28"/>
        </w:rPr>
        <w:t xml:space="preserve">Федерального </w:t>
      </w:r>
      <w:r w:rsidR="003D0728" w:rsidRPr="0071711A">
        <w:rPr>
          <w:rFonts w:ascii="Times New Roman" w:hAnsi="Times New Roman"/>
          <w:sz w:val="28"/>
          <w:szCs w:val="28"/>
        </w:rPr>
        <w:t>закон</w:t>
      </w:r>
      <w:r w:rsidR="003D0728">
        <w:rPr>
          <w:rFonts w:ascii="Times New Roman" w:hAnsi="Times New Roman"/>
          <w:sz w:val="28"/>
          <w:szCs w:val="28"/>
        </w:rPr>
        <w:t xml:space="preserve">а  </w:t>
      </w:r>
      <w:r w:rsidR="00640B4B">
        <w:rPr>
          <w:rFonts w:ascii="Times New Roman" w:hAnsi="Times New Roman"/>
          <w:sz w:val="28"/>
          <w:szCs w:val="28"/>
        </w:rPr>
        <w:t xml:space="preserve">             </w:t>
      </w:r>
      <w:r w:rsidR="003D0728">
        <w:rPr>
          <w:rFonts w:ascii="Times New Roman" w:hAnsi="Times New Roman"/>
          <w:sz w:val="28"/>
          <w:szCs w:val="28"/>
        </w:rPr>
        <w:t xml:space="preserve"> от 30.12.2004 № 214-ФЗ «</w:t>
      </w:r>
      <w:r w:rsidR="003D0728" w:rsidRPr="0071711A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3D0728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C86000">
        <w:rPr>
          <w:rFonts w:ascii="Times New Roman" w:hAnsi="Times New Roman"/>
          <w:sz w:val="28"/>
          <w:szCs w:val="28"/>
        </w:rPr>
        <w:t xml:space="preserve"> департамент</w:t>
      </w:r>
      <w:r w:rsidR="00640B4B">
        <w:rPr>
          <w:rFonts w:ascii="Times New Roman" w:hAnsi="Times New Roman"/>
          <w:sz w:val="28"/>
          <w:szCs w:val="28"/>
        </w:rPr>
        <w:t xml:space="preserve"> строительства Брянской области (далее – департамент)</w:t>
      </w:r>
      <w:r w:rsidRPr="00C86000">
        <w:rPr>
          <w:rFonts w:ascii="Times New Roman" w:hAnsi="Times New Roman"/>
          <w:sz w:val="28"/>
          <w:szCs w:val="28"/>
        </w:rPr>
        <w:t xml:space="preserve"> ежеквартально пол</w:t>
      </w:r>
      <w:r w:rsidR="00640B4B">
        <w:rPr>
          <w:rFonts w:ascii="Times New Roman" w:hAnsi="Times New Roman"/>
          <w:sz w:val="28"/>
          <w:szCs w:val="28"/>
        </w:rPr>
        <w:t xml:space="preserve">учает от застройщика отчетность </w:t>
      </w:r>
      <w:r w:rsidRPr="00C86000">
        <w:rPr>
          <w:rFonts w:ascii="Times New Roman" w:hAnsi="Times New Roman"/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 (далее – отчетность), а также промежуточную бухгалтерскую (финансовую) отчетность, составленную в соответствии с требованиями законод</w:t>
      </w:r>
      <w:r w:rsidR="0041005E">
        <w:rPr>
          <w:rFonts w:ascii="Times New Roman" w:hAnsi="Times New Roman"/>
          <w:sz w:val="28"/>
          <w:szCs w:val="28"/>
        </w:rPr>
        <w:t xml:space="preserve">ательства Российской Федерации, </w:t>
      </w:r>
      <w:r w:rsidRPr="00C86000">
        <w:rPr>
          <w:rFonts w:ascii="Times New Roman" w:hAnsi="Times New Roman"/>
          <w:sz w:val="28"/>
          <w:szCs w:val="28"/>
        </w:rPr>
        <w:t>и годовую бухгалтерскую (финансовую) отчетность.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Порядок предоставления застро</w:t>
      </w:r>
      <w:r w:rsidR="0041005E">
        <w:rPr>
          <w:rFonts w:ascii="Times New Roman" w:hAnsi="Times New Roman"/>
          <w:sz w:val="28"/>
          <w:szCs w:val="28"/>
        </w:rPr>
        <w:t xml:space="preserve">йщиком отчетности </w:t>
      </w:r>
      <w:r w:rsidRPr="00C86000">
        <w:rPr>
          <w:rFonts w:ascii="Times New Roman" w:hAnsi="Times New Roman"/>
          <w:sz w:val="28"/>
          <w:szCs w:val="28"/>
        </w:rPr>
        <w:t xml:space="preserve">установлен приказом </w:t>
      </w:r>
      <w:r w:rsidR="0041005E">
        <w:rPr>
          <w:rFonts w:ascii="Times New Roman" w:hAnsi="Times New Roman"/>
          <w:sz w:val="28"/>
          <w:szCs w:val="28"/>
        </w:rPr>
        <w:t>Министерства</w:t>
      </w:r>
      <w:r w:rsidR="0041005E" w:rsidRPr="0041005E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41005E">
        <w:rPr>
          <w:rFonts w:ascii="Times New Roman" w:hAnsi="Times New Roman"/>
          <w:sz w:val="28"/>
          <w:szCs w:val="28"/>
        </w:rPr>
        <w:t xml:space="preserve"> от 12.10.2018 </w:t>
      </w:r>
      <w:r w:rsidRPr="00C86000">
        <w:rPr>
          <w:rFonts w:ascii="Times New Roman" w:hAnsi="Times New Roman"/>
          <w:sz w:val="28"/>
          <w:szCs w:val="28"/>
        </w:rPr>
        <w:t>№ 656/</w:t>
      </w:r>
      <w:proofErr w:type="spellStart"/>
      <w:r w:rsidRPr="00C86000">
        <w:rPr>
          <w:rFonts w:ascii="Times New Roman" w:hAnsi="Times New Roman"/>
          <w:sz w:val="28"/>
          <w:szCs w:val="28"/>
        </w:rPr>
        <w:t>пр</w:t>
      </w:r>
      <w:proofErr w:type="spellEnd"/>
      <w:r w:rsidRPr="00C86000">
        <w:rPr>
          <w:rFonts w:ascii="Times New Roman" w:hAnsi="Times New Roman"/>
          <w:sz w:val="28"/>
          <w:szCs w:val="28"/>
        </w:rPr>
        <w:t xml:space="preserve"> 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</w:t>
      </w:r>
      <w:bookmarkStart w:id="0" w:name="_GoBack"/>
      <w:bookmarkEnd w:id="0"/>
      <w:r w:rsidRPr="00C86000">
        <w:rPr>
          <w:rFonts w:ascii="Times New Roman" w:hAnsi="Times New Roman"/>
          <w:sz w:val="28"/>
          <w:szCs w:val="28"/>
        </w:rPr>
        <w:t>по договорам, сводной накопительной ведомости проекта строительства» (далее – Порядок, у</w:t>
      </w:r>
      <w:r w:rsidR="008D7E6F">
        <w:rPr>
          <w:rFonts w:ascii="Times New Roman" w:hAnsi="Times New Roman"/>
          <w:sz w:val="28"/>
          <w:szCs w:val="28"/>
        </w:rPr>
        <w:t>твержденный приказом Минстроя России</w:t>
      </w:r>
      <w:r w:rsidRPr="00C86000">
        <w:rPr>
          <w:rFonts w:ascii="Times New Roman" w:hAnsi="Times New Roman"/>
          <w:sz w:val="28"/>
          <w:szCs w:val="28"/>
        </w:rPr>
        <w:t xml:space="preserve"> № 656/</w:t>
      </w:r>
      <w:proofErr w:type="spellStart"/>
      <w:r w:rsidRPr="00C86000">
        <w:rPr>
          <w:rFonts w:ascii="Times New Roman" w:hAnsi="Times New Roman"/>
          <w:sz w:val="28"/>
          <w:szCs w:val="28"/>
        </w:rPr>
        <w:t>пр</w:t>
      </w:r>
      <w:proofErr w:type="spellEnd"/>
      <w:r w:rsidRPr="00C86000">
        <w:rPr>
          <w:rFonts w:ascii="Times New Roman" w:hAnsi="Times New Roman"/>
          <w:sz w:val="28"/>
          <w:szCs w:val="28"/>
        </w:rPr>
        <w:t>).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В соответствии с пунктом 1 Порядка, ут</w:t>
      </w:r>
      <w:r w:rsidR="008D7E6F">
        <w:rPr>
          <w:rFonts w:ascii="Times New Roman" w:hAnsi="Times New Roman"/>
          <w:sz w:val="28"/>
          <w:szCs w:val="28"/>
        </w:rPr>
        <w:t>вержденного приказом Минстроя России</w:t>
      </w:r>
      <w:r w:rsidRPr="00C86000">
        <w:rPr>
          <w:rFonts w:ascii="Times New Roman" w:hAnsi="Times New Roman"/>
          <w:sz w:val="28"/>
          <w:szCs w:val="28"/>
        </w:rPr>
        <w:t xml:space="preserve"> № 656/</w:t>
      </w:r>
      <w:proofErr w:type="spellStart"/>
      <w:r w:rsidRPr="00C86000">
        <w:rPr>
          <w:rFonts w:ascii="Times New Roman" w:hAnsi="Times New Roman"/>
          <w:sz w:val="28"/>
          <w:szCs w:val="28"/>
        </w:rPr>
        <w:t>пр</w:t>
      </w:r>
      <w:proofErr w:type="spellEnd"/>
      <w:r w:rsidRPr="00C86000">
        <w:rPr>
          <w:rFonts w:ascii="Times New Roman" w:hAnsi="Times New Roman"/>
          <w:sz w:val="28"/>
          <w:szCs w:val="28"/>
        </w:rPr>
        <w:t xml:space="preserve">, отчетность предоставляется застройщиком </w:t>
      </w:r>
      <w:r w:rsidR="008D7E6F">
        <w:rPr>
          <w:rFonts w:ascii="Times New Roman" w:hAnsi="Times New Roman"/>
          <w:sz w:val="28"/>
          <w:szCs w:val="28"/>
        </w:rPr>
        <w:t xml:space="preserve">                 </w:t>
      </w:r>
      <w:r w:rsidRPr="00C86000">
        <w:rPr>
          <w:rFonts w:ascii="Times New Roman" w:hAnsi="Times New Roman"/>
          <w:sz w:val="28"/>
          <w:szCs w:val="28"/>
        </w:rPr>
        <w:t>в департамент не позднее 30 календарных дней после окончания отчетного периода,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Датой предоставления отчетности является дата размещения отчетности в личном кабинете застройщика в единой информационной системе жилищного строительства (далее – ЕИСЖС).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 xml:space="preserve">В случае, представления отчетности на бумажном носителе без размещения отчетности в ЕИСЖС, при непредставлении отчетности застройщика в департамент, предоставлении отчетности не в полном объеме у застройщика возникнет административная ответственность, предусмотренная частью 3 статьи 14.28 Кодекса </w:t>
      </w:r>
      <w:proofErr w:type="gramStart"/>
      <w:r w:rsidRPr="00C86000">
        <w:rPr>
          <w:rFonts w:ascii="Times New Roman" w:hAnsi="Times New Roman"/>
          <w:sz w:val="28"/>
          <w:szCs w:val="28"/>
        </w:rPr>
        <w:t>об административных правонарушения</w:t>
      </w:r>
      <w:proofErr w:type="gramEnd"/>
      <w:r w:rsidRPr="00C8600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Дополнительно напоминаем сроки представления отчетности застройщика в 2023 году: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за 4 квартал 2022 года – 31 марта 2023 г</w:t>
      </w:r>
      <w:r w:rsidR="007F741D">
        <w:rPr>
          <w:rFonts w:ascii="Times New Roman" w:hAnsi="Times New Roman"/>
          <w:sz w:val="28"/>
          <w:szCs w:val="28"/>
        </w:rPr>
        <w:t>ода;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за 1 к</w:t>
      </w:r>
      <w:r w:rsidR="007F741D">
        <w:rPr>
          <w:rFonts w:ascii="Times New Roman" w:hAnsi="Times New Roman"/>
          <w:sz w:val="28"/>
          <w:szCs w:val="28"/>
        </w:rPr>
        <w:t>вартал 2023 года – 2 мая 2023 года;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за 2 ква</w:t>
      </w:r>
      <w:r w:rsidR="007F741D">
        <w:rPr>
          <w:rFonts w:ascii="Times New Roman" w:hAnsi="Times New Roman"/>
          <w:sz w:val="28"/>
          <w:szCs w:val="28"/>
        </w:rPr>
        <w:t>ртал 2023 года – 31 июля 2023 года;</w:t>
      </w:r>
    </w:p>
    <w:p w:rsidR="00C86000" w:rsidRPr="00C86000" w:rsidRDefault="00C86000" w:rsidP="00C8600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86000">
        <w:rPr>
          <w:rFonts w:ascii="Times New Roman" w:hAnsi="Times New Roman"/>
          <w:sz w:val="28"/>
          <w:szCs w:val="28"/>
        </w:rPr>
        <w:t>за 3 кварта</w:t>
      </w:r>
      <w:r w:rsidR="007F741D">
        <w:rPr>
          <w:rFonts w:ascii="Times New Roman" w:hAnsi="Times New Roman"/>
          <w:sz w:val="28"/>
          <w:szCs w:val="28"/>
        </w:rPr>
        <w:t>л 2023 года – 30 октября 2023 года.</w:t>
      </w:r>
    </w:p>
    <w:sectPr w:rsidR="00C86000" w:rsidRPr="00C86000" w:rsidSect="003D07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E0"/>
    <w:rsid w:val="0002081F"/>
    <w:rsid w:val="00065034"/>
    <w:rsid w:val="00075679"/>
    <w:rsid w:val="0008203F"/>
    <w:rsid w:val="000B3B57"/>
    <w:rsid w:val="000D36DD"/>
    <w:rsid w:val="000D4BF9"/>
    <w:rsid w:val="000E145A"/>
    <w:rsid w:val="000E1E7A"/>
    <w:rsid w:val="000F4906"/>
    <w:rsid w:val="000F68BD"/>
    <w:rsid w:val="00157650"/>
    <w:rsid w:val="00160853"/>
    <w:rsid w:val="00162792"/>
    <w:rsid w:val="00192B37"/>
    <w:rsid w:val="001B4A0B"/>
    <w:rsid w:val="001C399F"/>
    <w:rsid w:val="001E09BA"/>
    <w:rsid w:val="001E317D"/>
    <w:rsid w:val="002005F4"/>
    <w:rsid w:val="0022169E"/>
    <w:rsid w:val="00224A0C"/>
    <w:rsid w:val="00232749"/>
    <w:rsid w:val="00232FD6"/>
    <w:rsid w:val="002364DC"/>
    <w:rsid w:val="00260D77"/>
    <w:rsid w:val="00262D34"/>
    <w:rsid w:val="002752E1"/>
    <w:rsid w:val="0029444F"/>
    <w:rsid w:val="002A1467"/>
    <w:rsid w:val="002B56F5"/>
    <w:rsid w:val="002D2E73"/>
    <w:rsid w:val="002E46B6"/>
    <w:rsid w:val="003101B2"/>
    <w:rsid w:val="003217CA"/>
    <w:rsid w:val="00351EF7"/>
    <w:rsid w:val="003548F6"/>
    <w:rsid w:val="0036092E"/>
    <w:rsid w:val="003635CC"/>
    <w:rsid w:val="00363808"/>
    <w:rsid w:val="00377EA9"/>
    <w:rsid w:val="00384343"/>
    <w:rsid w:val="003A7870"/>
    <w:rsid w:val="003D0728"/>
    <w:rsid w:val="003E0996"/>
    <w:rsid w:val="003E2995"/>
    <w:rsid w:val="003E4E88"/>
    <w:rsid w:val="004043C9"/>
    <w:rsid w:val="0041005E"/>
    <w:rsid w:val="004106D4"/>
    <w:rsid w:val="00411EA2"/>
    <w:rsid w:val="00445BE0"/>
    <w:rsid w:val="00454E02"/>
    <w:rsid w:val="004B3921"/>
    <w:rsid w:val="004C5100"/>
    <w:rsid w:val="004E2AEF"/>
    <w:rsid w:val="004E51C7"/>
    <w:rsid w:val="004F6F0B"/>
    <w:rsid w:val="004F73B9"/>
    <w:rsid w:val="00517E22"/>
    <w:rsid w:val="00522FF0"/>
    <w:rsid w:val="0054361B"/>
    <w:rsid w:val="00580D5C"/>
    <w:rsid w:val="00586AA9"/>
    <w:rsid w:val="00595243"/>
    <w:rsid w:val="005B485C"/>
    <w:rsid w:val="005B592D"/>
    <w:rsid w:val="005C3279"/>
    <w:rsid w:val="005D48E9"/>
    <w:rsid w:val="005D5C4B"/>
    <w:rsid w:val="00622336"/>
    <w:rsid w:val="00640B4B"/>
    <w:rsid w:val="0065529D"/>
    <w:rsid w:val="00686351"/>
    <w:rsid w:val="006A2E11"/>
    <w:rsid w:val="006B002D"/>
    <w:rsid w:val="007118E7"/>
    <w:rsid w:val="007233DB"/>
    <w:rsid w:val="0073781C"/>
    <w:rsid w:val="007749E5"/>
    <w:rsid w:val="00781DF9"/>
    <w:rsid w:val="00791F7E"/>
    <w:rsid w:val="00792E49"/>
    <w:rsid w:val="00794D41"/>
    <w:rsid w:val="007A4CA0"/>
    <w:rsid w:val="007B6A70"/>
    <w:rsid w:val="007C1384"/>
    <w:rsid w:val="007C37F6"/>
    <w:rsid w:val="007C5A2B"/>
    <w:rsid w:val="007C61E9"/>
    <w:rsid w:val="007D466C"/>
    <w:rsid w:val="007D6772"/>
    <w:rsid w:val="007E209C"/>
    <w:rsid w:val="007F741D"/>
    <w:rsid w:val="008069E4"/>
    <w:rsid w:val="0083049F"/>
    <w:rsid w:val="00871581"/>
    <w:rsid w:val="00871BF1"/>
    <w:rsid w:val="0089301F"/>
    <w:rsid w:val="00894D54"/>
    <w:rsid w:val="008971C0"/>
    <w:rsid w:val="008A0651"/>
    <w:rsid w:val="008A4A66"/>
    <w:rsid w:val="008B019B"/>
    <w:rsid w:val="008B0E93"/>
    <w:rsid w:val="008B593B"/>
    <w:rsid w:val="008D7E6F"/>
    <w:rsid w:val="0090736D"/>
    <w:rsid w:val="00915A5A"/>
    <w:rsid w:val="00940864"/>
    <w:rsid w:val="0094522F"/>
    <w:rsid w:val="009667C8"/>
    <w:rsid w:val="009735AA"/>
    <w:rsid w:val="0098178F"/>
    <w:rsid w:val="00983697"/>
    <w:rsid w:val="00986481"/>
    <w:rsid w:val="00994B9C"/>
    <w:rsid w:val="00996B23"/>
    <w:rsid w:val="00997185"/>
    <w:rsid w:val="009B78A0"/>
    <w:rsid w:val="009B7AD0"/>
    <w:rsid w:val="009F21A5"/>
    <w:rsid w:val="00A00CDC"/>
    <w:rsid w:val="00A17BAB"/>
    <w:rsid w:val="00A21D5D"/>
    <w:rsid w:val="00A21D76"/>
    <w:rsid w:val="00A32BDE"/>
    <w:rsid w:val="00A3372A"/>
    <w:rsid w:val="00A441AF"/>
    <w:rsid w:val="00A65A12"/>
    <w:rsid w:val="00A72627"/>
    <w:rsid w:val="00A8041F"/>
    <w:rsid w:val="00A81A87"/>
    <w:rsid w:val="00AA279B"/>
    <w:rsid w:val="00AA3DBA"/>
    <w:rsid w:val="00AD760D"/>
    <w:rsid w:val="00AE376B"/>
    <w:rsid w:val="00AF2AF8"/>
    <w:rsid w:val="00B06F64"/>
    <w:rsid w:val="00B120C7"/>
    <w:rsid w:val="00B47809"/>
    <w:rsid w:val="00B47BDE"/>
    <w:rsid w:val="00B6088B"/>
    <w:rsid w:val="00B61D7B"/>
    <w:rsid w:val="00B70B7A"/>
    <w:rsid w:val="00B80D16"/>
    <w:rsid w:val="00B90B16"/>
    <w:rsid w:val="00BA1E6A"/>
    <w:rsid w:val="00BB21E9"/>
    <w:rsid w:val="00BC4332"/>
    <w:rsid w:val="00BF0159"/>
    <w:rsid w:val="00C24E0D"/>
    <w:rsid w:val="00C81303"/>
    <w:rsid w:val="00C86000"/>
    <w:rsid w:val="00C86358"/>
    <w:rsid w:val="00CF256C"/>
    <w:rsid w:val="00D007FA"/>
    <w:rsid w:val="00D1704A"/>
    <w:rsid w:val="00D3274E"/>
    <w:rsid w:val="00D50CB7"/>
    <w:rsid w:val="00D6508A"/>
    <w:rsid w:val="00D66479"/>
    <w:rsid w:val="00D9222E"/>
    <w:rsid w:val="00DC696E"/>
    <w:rsid w:val="00E26C16"/>
    <w:rsid w:val="00E62533"/>
    <w:rsid w:val="00E74153"/>
    <w:rsid w:val="00E755A4"/>
    <w:rsid w:val="00E824B7"/>
    <w:rsid w:val="00E83BC1"/>
    <w:rsid w:val="00E9552A"/>
    <w:rsid w:val="00EA1799"/>
    <w:rsid w:val="00EB192F"/>
    <w:rsid w:val="00EB7F8F"/>
    <w:rsid w:val="00EC78D6"/>
    <w:rsid w:val="00ED6360"/>
    <w:rsid w:val="00F1618C"/>
    <w:rsid w:val="00F17904"/>
    <w:rsid w:val="00F17B5A"/>
    <w:rsid w:val="00F20623"/>
    <w:rsid w:val="00F56C3C"/>
    <w:rsid w:val="00F650FB"/>
    <w:rsid w:val="00F66F0D"/>
    <w:rsid w:val="00F817D6"/>
    <w:rsid w:val="00FA6C7B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65D6"/>
  <w15:docId w15:val="{9B4C7256-52C7-4808-A0C2-830CE03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D48E9"/>
    <w:pPr>
      <w:jc w:val="both"/>
    </w:pPr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unhideWhenUsed/>
    <w:rsid w:val="0044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BE0"/>
    <w:rPr>
      <w:color w:val="0000FF"/>
      <w:u w:val="single"/>
    </w:rPr>
  </w:style>
  <w:style w:type="character" w:styleId="a5">
    <w:name w:val="Strong"/>
    <w:basedOn w:val="a0"/>
    <w:uiPriority w:val="22"/>
    <w:qFormat/>
    <w:rsid w:val="00445BE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C1384"/>
    <w:rPr>
      <w:color w:val="800080" w:themeColor="followedHyperlink"/>
      <w:u w:val="single"/>
    </w:rPr>
  </w:style>
  <w:style w:type="paragraph" w:customStyle="1" w:styleId="slidetext-black">
    <w:name w:val="slide__text-black"/>
    <w:basedOn w:val="a"/>
    <w:rsid w:val="00E8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1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70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13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</dc:creator>
  <cp:lastModifiedBy>Луценко</cp:lastModifiedBy>
  <cp:revision>3</cp:revision>
  <cp:lastPrinted>2021-08-18T12:03:00Z</cp:lastPrinted>
  <dcterms:created xsi:type="dcterms:W3CDTF">2023-02-27T06:30:00Z</dcterms:created>
  <dcterms:modified xsi:type="dcterms:W3CDTF">2023-03-01T09:28:00Z</dcterms:modified>
</cp:coreProperties>
</file>