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36" w:rsidRDefault="000F5336" w:rsidP="000F5336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0F5336" w:rsidRDefault="000F5336" w:rsidP="000F5336">
      <w:pPr>
        <w:tabs>
          <w:tab w:val="left" w:pos="4962"/>
        </w:tabs>
        <w:ind w:left="4962"/>
        <w:rPr>
          <w:sz w:val="28"/>
          <w:szCs w:val="28"/>
        </w:rPr>
      </w:pPr>
    </w:p>
    <w:p w:rsidR="000F5336" w:rsidRPr="0018499E" w:rsidRDefault="000F5336" w:rsidP="000F5336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0F5336" w:rsidRDefault="000F5336" w:rsidP="000F5336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0F5336" w:rsidRDefault="000F5336" w:rsidP="000F5336">
      <w:pPr>
        <w:rPr>
          <w:sz w:val="28"/>
          <w:szCs w:val="28"/>
        </w:rPr>
      </w:pPr>
    </w:p>
    <w:p w:rsidR="000F5336" w:rsidRDefault="000F5336" w:rsidP="000F53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F5336" w:rsidRPr="00067B09" w:rsidRDefault="000F5336" w:rsidP="000F5336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0F5336" w:rsidRDefault="000F5336" w:rsidP="000F5336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Проживающей</w:t>
      </w:r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0F5336" w:rsidRDefault="000F5336" w:rsidP="000F5336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0F5336" w:rsidRDefault="000F5336" w:rsidP="000F533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0F5336" w:rsidRDefault="000F5336" w:rsidP="000F5336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5336" w:rsidRDefault="000F5336" w:rsidP="000F5336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5336" w:rsidRDefault="000F5336" w:rsidP="000F53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0F5336" w:rsidRPr="009354E1" w:rsidRDefault="000F5336" w:rsidP="000F53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5336" w:rsidRPr="00D76EFC" w:rsidRDefault="000F5336" w:rsidP="000F5336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</w:t>
      </w:r>
      <w:r>
        <w:rPr>
          <w:noProof/>
          <w:sz w:val="28"/>
          <w:szCs w:val="28"/>
        </w:rPr>
        <w:t xml:space="preserve">    </w:t>
      </w:r>
      <w:r w:rsidRPr="00330670">
        <w:rPr>
          <w:noProof/>
          <w:sz w:val="28"/>
          <w:szCs w:val="28"/>
        </w:rPr>
        <w:t xml:space="preserve">в </w:t>
      </w:r>
      <w:r w:rsidRPr="0033067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на включение в кадровый резерв департамента строительства Брянской области</w:t>
      </w:r>
      <w:r w:rsidRPr="0008027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ведущей</w:t>
      </w:r>
      <w:r w:rsidRPr="004D71C3">
        <w:rPr>
          <w:sz w:val="28"/>
          <w:szCs w:val="28"/>
        </w:rPr>
        <w:t xml:space="preserve"> группы должностей категории «</w:t>
      </w:r>
      <w:r>
        <w:rPr>
          <w:sz w:val="28"/>
          <w:szCs w:val="28"/>
        </w:rPr>
        <w:t>специалисты</w:t>
      </w:r>
      <w:r w:rsidRPr="004D71C3">
        <w:rPr>
          <w:sz w:val="28"/>
          <w:szCs w:val="28"/>
        </w:rPr>
        <w:t>»</w:t>
      </w:r>
      <w:r>
        <w:rPr>
          <w:sz w:val="28"/>
          <w:szCs w:val="28"/>
        </w:rPr>
        <w:t xml:space="preserve"> главного консультанта отдела развития строительного комплекса.</w:t>
      </w:r>
    </w:p>
    <w:p w:rsidR="000F5336" w:rsidRDefault="000F5336" w:rsidP="000F5336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включение в кадровый резерв согласен/согласна.</w:t>
      </w:r>
    </w:p>
    <w:p w:rsidR="000F5336" w:rsidRDefault="000F5336" w:rsidP="000F533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0F5336" w:rsidRDefault="000F5336" w:rsidP="000F533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0F5336" w:rsidRDefault="000F5336" w:rsidP="000F533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0F5336" w:rsidRDefault="000F5336" w:rsidP="000F533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0F5336" w:rsidRDefault="000F5336" w:rsidP="000F533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0F5336" w:rsidRDefault="000F5336" w:rsidP="000F5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0F5336" w:rsidRDefault="000F5336" w:rsidP="000F5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336" w:rsidRPr="009354E1" w:rsidRDefault="000F5336" w:rsidP="000F53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0F5336" w:rsidRDefault="000F5336" w:rsidP="000F5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0F5336" w:rsidRPr="00191D9F" w:rsidRDefault="000F5336" w:rsidP="000F5336">
      <w:pPr>
        <w:rPr>
          <w:szCs w:val="27"/>
        </w:rPr>
      </w:pPr>
    </w:p>
    <w:p w:rsidR="000F5336" w:rsidRDefault="000F5336" w:rsidP="000F5336"/>
    <w:p w:rsidR="000F5336" w:rsidRDefault="000F5336" w:rsidP="000F5336"/>
    <w:p w:rsidR="00604028" w:rsidRDefault="00604028">
      <w:bookmarkStart w:id="0" w:name="_GoBack"/>
      <w:bookmarkEnd w:id="0"/>
    </w:p>
    <w:sectPr w:rsidR="006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C"/>
    <w:rsid w:val="000F5336"/>
    <w:rsid w:val="00604028"/>
    <w:rsid w:val="00D2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DDD6-32D7-435F-8B7E-945A127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2022-11-01T13:42:00Z</dcterms:created>
  <dcterms:modified xsi:type="dcterms:W3CDTF">2022-11-01T13:42:00Z</dcterms:modified>
</cp:coreProperties>
</file>