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20" w:rsidRPr="00806B20" w:rsidRDefault="00806B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B20">
        <w:rPr>
          <w:rFonts w:ascii="Times New Roman" w:hAnsi="Times New Roman" w:cs="Times New Roman"/>
          <w:sz w:val="24"/>
          <w:szCs w:val="24"/>
        </w:rPr>
        <w:t>Выписка из</w:t>
      </w:r>
    </w:p>
    <w:p w:rsidR="00801FF1" w:rsidRPr="00AF6513" w:rsidRDefault="00801F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B20">
        <w:rPr>
          <w:rFonts w:ascii="Times New Roman" w:hAnsi="Times New Roman" w:cs="Times New Roman"/>
          <w:sz w:val="24"/>
          <w:szCs w:val="24"/>
        </w:rPr>
        <w:t>Положени</w:t>
      </w:r>
      <w:r w:rsidR="00806B20" w:rsidRPr="00806B20">
        <w:rPr>
          <w:rFonts w:ascii="Times New Roman" w:hAnsi="Times New Roman" w:cs="Times New Roman"/>
          <w:sz w:val="24"/>
          <w:szCs w:val="24"/>
        </w:rPr>
        <w:t xml:space="preserve">я </w:t>
      </w:r>
      <w:r w:rsidRPr="00806B20">
        <w:rPr>
          <w:rFonts w:ascii="Times New Roman" w:hAnsi="Times New Roman" w:cs="Times New Roman"/>
          <w:sz w:val="24"/>
          <w:szCs w:val="24"/>
        </w:rPr>
        <w:t xml:space="preserve">о </w:t>
      </w:r>
      <w:r w:rsidRPr="00AF6513">
        <w:rPr>
          <w:rFonts w:ascii="Times New Roman" w:hAnsi="Times New Roman" w:cs="Times New Roman"/>
          <w:sz w:val="24"/>
          <w:szCs w:val="24"/>
        </w:rPr>
        <w:t>региональном государственном</w:t>
      </w:r>
    </w:p>
    <w:p w:rsidR="00AF6513" w:rsidRPr="00AF6513" w:rsidRDefault="00AF6513" w:rsidP="00AF65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(надзоре) за деятельностью</w:t>
      </w:r>
    </w:p>
    <w:p w:rsidR="00AF6513" w:rsidRPr="00AF6513" w:rsidRDefault="00AF6513" w:rsidP="00AF65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жилищно-строительного кооператива, связанной с</w:t>
      </w:r>
    </w:p>
    <w:p w:rsidR="00AF6513" w:rsidRPr="00AF6513" w:rsidRDefault="00AF6513" w:rsidP="00AF65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 средств членов кооператива</w:t>
      </w:r>
    </w:p>
    <w:p w:rsidR="00AF6513" w:rsidRPr="00AF6513" w:rsidRDefault="00AF6513" w:rsidP="00AF65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строительства многоквартирного дома</w:t>
      </w:r>
    </w:p>
    <w:p w:rsidR="00801FF1" w:rsidRPr="00AF6513" w:rsidRDefault="00801F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B20" w:rsidRPr="00806B20" w:rsidRDefault="00806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0"/>
      <w:bookmarkEnd w:id="0"/>
    </w:p>
    <w:p w:rsidR="00806B20" w:rsidRPr="00806B20" w:rsidRDefault="00806B20" w:rsidP="00806B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Управление рисками причинения вреда (ущерба) охраняемым</w:t>
      </w:r>
    </w:p>
    <w:p w:rsidR="00806B20" w:rsidRPr="00806B20" w:rsidRDefault="00806B20" w:rsidP="00806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законом ценностям при осуществлении регионального</w:t>
      </w:r>
    </w:p>
    <w:p w:rsidR="00806B20" w:rsidRPr="00806B20" w:rsidRDefault="00806B20" w:rsidP="00806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</w:t>
      </w:r>
    </w:p>
    <w:p w:rsidR="00806B20" w:rsidRPr="00806B20" w:rsidRDefault="00806B20" w:rsidP="00806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долевого строительства</w:t>
      </w:r>
    </w:p>
    <w:p w:rsidR="00806B20" w:rsidRPr="00806B20" w:rsidRDefault="00806B20" w:rsidP="00806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B20" w:rsidRPr="00806B20" w:rsidRDefault="00806B20" w:rsidP="00806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</w:t>
      </w:r>
      <w:bookmarkStart w:id="1" w:name="_GoBack"/>
      <w:bookmarkEnd w:id="1"/>
      <w:r w:rsidRPr="00806B20">
        <w:rPr>
          <w:rFonts w:ascii="Times New Roman" w:hAnsi="Times New Roman" w:cs="Times New Roman"/>
          <w:sz w:val="28"/>
          <w:szCs w:val="28"/>
        </w:rPr>
        <w:t>государственного контроля (надзора) департамент относит объекты контроля (надзора) к одной из следующих категорий риска причинения вреда (ущерба) (далее - категории риска):</w:t>
      </w:r>
    </w:p>
    <w:p w:rsidR="00806B20" w:rsidRPr="00806B20" w:rsidRDefault="00806B20" w:rsidP="00806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806B20" w:rsidRPr="00806B20" w:rsidRDefault="00806B20" w:rsidP="00806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806B20" w:rsidRPr="00806B20" w:rsidRDefault="00806B20" w:rsidP="00806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низкий риск.</w:t>
      </w:r>
    </w:p>
    <w:p w:rsidR="00806B20" w:rsidRPr="000843AB" w:rsidRDefault="00806B20" w:rsidP="00806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 xml:space="preserve">Отнесение объектов </w:t>
      </w:r>
      <w:r w:rsidRPr="000843AB">
        <w:rPr>
          <w:rFonts w:ascii="Times New Roman" w:hAnsi="Times New Roman" w:cs="Times New Roman"/>
          <w:sz w:val="28"/>
          <w:szCs w:val="28"/>
        </w:rPr>
        <w:t xml:space="preserve">контроля (надзора) к определенной категории риска осуществляется на основании </w:t>
      </w:r>
      <w:hyperlink w:anchor="P170" w:history="1">
        <w:r w:rsidRPr="000843AB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Pr="000843AB">
        <w:rPr>
          <w:rFonts w:ascii="Times New Roman" w:hAnsi="Times New Roman" w:cs="Times New Roman"/>
          <w:sz w:val="28"/>
          <w:szCs w:val="28"/>
        </w:rPr>
        <w:t xml:space="preserve"> отнесения объектов контроля (надзора) к категориям риска в рамках осуществления регионального государственного контроля (надзора) согласно приложению к настоящему Положению.</w:t>
      </w:r>
    </w:p>
    <w:p w:rsidR="00806B20" w:rsidRPr="00806B20" w:rsidRDefault="00806B20" w:rsidP="00806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Отнесение объекта надзора к одной из категорий риска осуществляется департаментом на основе сопоставления его характеристик с утвержденными критериями риска.</w:t>
      </w:r>
    </w:p>
    <w:p w:rsidR="00806B20" w:rsidRPr="00806B20" w:rsidRDefault="00806B20" w:rsidP="00806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Отнесение объектов контроля (надзора) к категориям риска осуществляется на основании решения директора (первого заместителя директора) департамента.</w:t>
      </w:r>
    </w:p>
    <w:p w:rsidR="00806B20" w:rsidRPr="00806B20" w:rsidRDefault="00806B20" w:rsidP="00806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В случае если объект контроля (надзора) не отнесен департаментом к определенной категории риска, он считается отнесенным к категории низкого риска.</w:t>
      </w:r>
    </w:p>
    <w:p w:rsidR="00806B20" w:rsidRPr="00806B20" w:rsidRDefault="00806B20" w:rsidP="00806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При наличии критериев, позволяющих отнести объект контроля (надзора) к различным категориям риска, подлежат применению критерии, относящие объект контроля (надзора) к более высоким категориям риска.</w:t>
      </w:r>
    </w:p>
    <w:p w:rsidR="00806B20" w:rsidRPr="00806B20" w:rsidRDefault="00806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6513" w:rsidRPr="00AF6513" w:rsidRDefault="00AF6513" w:rsidP="00AF65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513">
        <w:rPr>
          <w:rFonts w:ascii="Times New Roman" w:hAnsi="Times New Roman" w:cs="Times New Roman"/>
          <w:sz w:val="28"/>
          <w:szCs w:val="28"/>
        </w:rPr>
        <w:t>Критерии отнесения деятельности жилищно-строительного</w:t>
      </w:r>
    </w:p>
    <w:p w:rsidR="00AF6513" w:rsidRPr="00AF6513" w:rsidRDefault="00AF6513" w:rsidP="00AF65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513">
        <w:rPr>
          <w:rFonts w:ascii="Times New Roman" w:hAnsi="Times New Roman" w:cs="Times New Roman"/>
          <w:sz w:val="28"/>
          <w:szCs w:val="28"/>
        </w:rPr>
        <w:t>кооператива, связанной с привлечением средств членов</w:t>
      </w:r>
    </w:p>
    <w:p w:rsidR="00AF6513" w:rsidRPr="00AF6513" w:rsidRDefault="00AF6513" w:rsidP="00AF65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513">
        <w:rPr>
          <w:rFonts w:ascii="Times New Roman" w:hAnsi="Times New Roman" w:cs="Times New Roman"/>
          <w:sz w:val="28"/>
          <w:szCs w:val="28"/>
        </w:rPr>
        <w:t>кооператива для строительства многоквартирного дома,</w:t>
      </w:r>
    </w:p>
    <w:p w:rsidR="00AF6513" w:rsidRPr="00AF6513" w:rsidRDefault="00AF6513" w:rsidP="00AF65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513">
        <w:rPr>
          <w:rFonts w:ascii="Times New Roman" w:hAnsi="Times New Roman" w:cs="Times New Roman"/>
          <w:sz w:val="28"/>
          <w:szCs w:val="28"/>
        </w:rPr>
        <w:t>к категориям риска при организации регионального</w:t>
      </w:r>
    </w:p>
    <w:p w:rsidR="00AF6513" w:rsidRPr="00AF6513" w:rsidRDefault="00AF6513" w:rsidP="00AF65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513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</w:p>
    <w:p w:rsidR="00AF6513" w:rsidRPr="00AF6513" w:rsidRDefault="00AF6513" w:rsidP="00AF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513" w:rsidRPr="00AF6513" w:rsidRDefault="00AF6513" w:rsidP="00AF6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513">
        <w:rPr>
          <w:rFonts w:ascii="Times New Roman" w:hAnsi="Times New Roman" w:cs="Times New Roman"/>
          <w:sz w:val="28"/>
          <w:szCs w:val="28"/>
        </w:rPr>
        <w:t xml:space="preserve">Критерии отнесения деятельности жилищно-строительного кооператива, связанной с привлечением средств членов кооператива для строительства многоквартирного дома, к определенным категориям риска разработаны с </w:t>
      </w:r>
      <w:r w:rsidRPr="00AF6513">
        <w:rPr>
          <w:rFonts w:ascii="Times New Roman" w:hAnsi="Times New Roman" w:cs="Times New Roman"/>
          <w:sz w:val="28"/>
          <w:szCs w:val="28"/>
        </w:rPr>
        <w:lastRenderedPageBreak/>
        <w:t xml:space="preserve">учетом тяжести потенциальных негативных последствий возможного несоблюдения требований, предусмотренных федеральными законами и принимаемыми в соответствии с ними иными нормативными правовыми актами Российской Федерации, и вероятности несоблюдения обязательных требований, установленных Жилищным </w:t>
      </w:r>
      <w:hyperlink r:id="rId4" w:history="1">
        <w:r w:rsidRPr="00AF65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F6513">
        <w:rPr>
          <w:rFonts w:ascii="Times New Roman" w:hAnsi="Times New Roman" w:cs="Times New Roman"/>
          <w:sz w:val="28"/>
          <w:szCs w:val="28"/>
        </w:rPr>
        <w:t xml:space="preserve"> Российской Федерации и принятыми в соответствии с ним иными нормативными правовыми актами Российской Федерации:</w:t>
      </w:r>
    </w:p>
    <w:p w:rsidR="00AF6513" w:rsidRPr="00AF6513" w:rsidRDefault="00AF6513" w:rsidP="00AF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7087"/>
      </w:tblGrid>
      <w:tr w:rsidR="00AF6513" w:rsidRPr="00AF6513" w:rsidTr="00B33A42">
        <w:tc>
          <w:tcPr>
            <w:tcW w:w="1980" w:type="dxa"/>
          </w:tcPr>
          <w:p w:rsidR="00AF6513" w:rsidRPr="00AF6513" w:rsidRDefault="00AF6513" w:rsidP="00B33A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13"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  <w:tc>
          <w:tcPr>
            <w:tcW w:w="7087" w:type="dxa"/>
          </w:tcPr>
          <w:p w:rsidR="00AF6513" w:rsidRPr="00AF6513" w:rsidRDefault="00AF6513" w:rsidP="00B33A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13">
              <w:rPr>
                <w:rFonts w:ascii="Times New Roman" w:hAnsi="Times New Roman" w:cs="Times New Roman"/>
                <w:sz w:val="28"/>
                <w:szCs w:val="28"/>
              </w:rPr>
              <w:t>Критерии риска</w:t>
            </w:r>
          </w:p>
        </w:tc>
      </w:tr>
      <w:tr w:rsidR="00AF6513" w:rsidRPr="00AF6513" w:rsidTr="00B33A42">
        <w:tc>
          <w:tcPr>
            <w:tcW w:w="1980" w:type="dxa"/>
          </w:tcPr>
          <w:p w:rsidR="00AF6513" w:rsidRPr="00AF6513" w:rsidRDefault="00AF6513" w:rsidP="00B33A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513">
              <w:rPr>
                <w:rFonts w:ascii="Times New Roman" w:hAnsi="Times New Roman" w:cs="Times New Roman"/>
                <w:sz w:val="28"/>
                <w:szCs w:val="28"/>
              </w:rPr>
              <w:t>Средний риск</w:t>
            </w:r>
          </w:p>
        </w:tc>
        <w:tc>
          <w:tcPr>
            <w:tcW w:w="7087" w:type="dxa"/>
          </w:tcPr>
          <w:p w:rsidR="00AF6513" w:rsidRPr="00AF6513" w:rsidRDefault="00AF6513" w:rsidP="00B33A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513">
              <w:rPr>
                <w:rFonts w:ascii="Times New Roman" w:hAnsi="Times New Roman" w:cs="Times New Roman"/>
                <w:sz w:val="28"/>
                <w:szCs w:val="28"/>
              </w:rPr>
              <w:t xml:space="preserve">на дату принятия решения о присвоении категории риска контролируемые лица считаются подвергнутыми административному наказанию за административные правонарушения, предусмотренные </w:t>
            </w:r>
            <w:hyperlink r:id="rId5" w:history="1">
              <w:r w:rsidRPr="00AF6513">
                <w:rPr>
                  <w:rFonts w:ascii="Times New Roman" w:hAnsi="Times New Roman" w:cs="Times New Roman"/>
                  <w:sz w:val="28"/>
                  <w:szCs w:val="28"/>
                </w:rPr>
                <w:t>частями 1</w:t>
              </w:r>
            </w:hyperlink>
            <w:r w:rsidRPr="00AF6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AF6513">
                <w:rPr>
                  <w:rFonts w:ascii="Times New Roman" w:hAnsi="Times New Roman" w:cs="Times New Roman"/>
                  <w:sz w:val="28"/>
                  <w:szCs w:val="28"/>
                </w:rPr>
                <w:t>4 статьи 14.28</w:t>
              </w:r>
            </w:hyperlink>
            <w:r w:rsidRPr="00AF6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AF6513">
                <w:rPr>
                  <w:rFonts w:ascii="Times New Roman" w:hAnsi="Times New Roman" w:cs="Times New Roman"/>
                  <w:sz w:val="28"/>
                  <w:szCs w:val="28"/>
                </w:rPr>
                <w:t>частью 4 статьи 19.5</w:t>
              </w:r>
            </w:hyperlink>
            <w:r w:rsidRPr="00AF6513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AF6513" w:rsidRPr="00AF6513" w:rsidTr="00B33A42">
        <w:tc>
          <w:tcPr>
            <w:tcW w:w="1980" w:type="dxa"/>
          </w:tcPr>
          <w:p w:rsidR="00AF6513" w:rsidRPr="00AF6513" w:rsidRDefault="00AF6513" w:rsidP="00B33A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513"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  <w:tc>
          <w:tcPr>
            <w:tcW w:w="7087" w:type="dxa"/>
          </w:tcPr>
          <w:p w:rsidR="00AF6513" w:rsidRPr="00AF6513" w:rsidRDefault="00AF6513" w:rsidP="00B33A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513">
              <w:rPr>
                <w:rFonts w:ascii="Times New Roman" w:hAnsi="Times New Roman" w:cs="Times New Roman"/>
                <w:sz w:val="28"/>
                <w:szCs w:val="28"/>
              </w:rPr>
              <w:t xml:space="preserve">на дату принятия решения о присвоении категории риска юридическое лицо и (или) его должностные лица считаются подвергнутыми административному наказанию по </w:t>
            </w:r>
            <w:hyperlink r:id="rId8" w:history="1">
              <w:r w:rsidRPr="00AF6513">
                <w:rPr>
                  <w:rFonts w:ascii="Times New Roman" w:hAnsi="Times New Roman" w:cs="Times New Roman"/>
                  <w:sz w:val="28"/>
                  <w:szCs w:val="28"/>
                </w:rPr>
                <w:t>частям 2</w:t>
              </w:r>
            </w:hyperlink>
            <w:r w:rsidRPr="00AF6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AF6513">
                <w:rPr>
                  <w:rFonts w:ascii="Times New Roman" w:hAnsi="Times New Roman" w:cs="Times New Roman"/>
                  <w:sz w:val="28"/>
                  <w:szCs w:val="28"/>
                </w:rPr>
                <w:t>3 статьи 14.28</w:t>
              </w:r>
            </w:hyperlink>
            <w:r w:rsidRPr="00AF6513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AF6513" w:rsidRPr="00AF6513" w:rsidTr="00B33A42">
        <w:tc>
          <w:tcPr>
            <w:tcW w:w="1980" w:type="dxa"/>
          </w:tcPr>
          <w:p w:rsidR="00AF6513" w:rsidRPr="00AF6513" w:rsidRDefault="00AF6513" w:rsidP="00B33A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513"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  <w:tc>
          <w:tcPr>
            <w:tcW w:w="7087" w:type="dxa"/>
          </w:tcPr>
          <w:p w:rsidR="00AF6513" w:rsidRPr="00AF6513" w:rsidRDefault="00AF6513" w:rsidP="00B33A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651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 дату принятия решения о присвоении категории риска вступивших в законную силу постановлений о назначении административного наказания за совершение административных правонарушений, предусмотренных </w:t>
            </w:r>
            <w:hyperlink r:id="rId10" w:history="1">
              <w:r w:rsidRPr="00AF6513">
                <w:rPr>
                  <w:rFonts w:ascii="Times New Roman" w:hAnsi="Times New Roman" w:cs="Times New Roman"/>
                  <w:sz w:val="28"/>
                  <w:szCs w:val="28"/>
                </w:rPr>
                <w:t>частями 1</w:t>
              </w:r>
            </w:hyperlink>
            <w:r w:rsidRPr="00AF6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AF6513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AF6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Pr="00AF6513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AF6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Pr="00AF6513">
                <w:rPr>
                  <w:rFonts w:ascii="Times New Roman" w:hAnsi="Times New Roman" w:cs="Times New Roman"/>
                  <w:sz w:val="28"/>
                  <w:szCs w:val="28"/>
                </w:rPr>
                <w:t>4 статьи 14.28</w:t>
              </w:r>
            </w:hyperlink>
            <w:r w:rsidRPr="00AF6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Pr="00AF6513">
                <w:rPr>
                  <w:rFonts w:ascii="Times New Roman" w:hAnsi="Times New Roman" w:cs="Times New Roman"/>
                  <w:sz w:val="28"/>
                  <w:szCs w:val="28"/>
                </w:rPr>
                <w:t>частью 4 статьи 19.5</w:t>
              </w:r>
            </w:hyperlink>
            <w:r w:rsidRPr="00AF6513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или истечение срока, в течение которого лицо считается подвергнутым административному наказанию за совершение административных правонарушений, предусмотренных </w:t>
            </w:r>
            <w:hyperlink r:id="rId15" w:history="1">
              <w:r w:rsidRPr="00AF6513">
                <w:rPr>
                  <w:rFonts w:ascii="Times New Roman" w:hAnsi="Times New Roman" w:cs="Times New Roman"/>
                  <w:sz w:val="28"/>
                  <w:szCs w:val="28"/>
                </w:rPr>
                <w:t>частями 1</w:t>
              </w:r>
            </w:hyperlink>
            <w:r w:rsidRPr="00AF6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Pr="00AF6513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AF6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Pr="00AF6513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AF6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Pr="00AF6513">
                <w:rPr>
                  <w:rFonts w:ascii="Times New Roman" w:hAnsi="Times New Roman" w:cs="Times New Roman"/>
                  <w:sz w:val="28"/>
                  <w:szCs w:val="28"/>
                </w:rPr>
                <w:t>4 статьи 14.28</w:t>
              </w:r>
            </w:hyperlink>
            <w:r w:rsidRPr="00AF6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Pr="00AF6513">
                <w:rPr>
                  <w:rFonts w:ascii="Times New Roman" w:hAnsi="Times New Roman" w:cs="Times New Roman"/>
                  <w:sz w:val="28"/>
                  <w:szCs w:val="28"/>
                </w:rPr>
                <w:t>частью 4 статьи 19.5</w:t>
              </w:r>
            </w:hyperlink>
            <w:r w:rsidRPr="00AF6513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</w:tr>
    </w:tbl>
    <w:p w:rsidR="00801FF1" w:rsidRPr="00AF6513" w:rsidRDefault="00801FF1" w:rsidP="00AF65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801FF1" w:rsidRPr="00AF6513" w:rsidSect="0058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F1"/>
    <w:rsid w:val="000843AB"/>
    <w:rsid w:val="003E550C"/>
    <w:rsid w:val="003E602D"/>
    <w:rsid w:val="00562DBE"/>
    <w:rsid w:val="00801FF1"/>
    <w:rsid w:val="00806B20"/>
    <w:rsid w:val="00A915CF"/>
    <w:rsid w:val="00AF6513"/>
    <w:rsid w:val="00D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00914-7418-4644-A075-1A9D5C24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00D4673D8BAA629A49CEC266139D843CD31133DF67E64621EF47BE5750A70F661575661809BDE95B2BC9D0098B8EFB6988829E3CF43I" TargetMode="External"/><Relationship Id="rId13" Type="http://schemas.openxmlformats.org/officeDocument/2006/relationships/hyperlink" Target="consultantplus://offline/ref=F4100D4673D8BAA629A49CEC266139D843CD31133DF67E64621EF47BE5750A70F66157556584998190A7ADC50D99A7F1B484942BE1F3C740I" TargetMode="External"/><Relationship Id="rId18" Type="http://schemas.openxmlformats.org/officeDocument/2006/relationships/hyperlink" Target="consultantplus://offline/ref=F4100D4673D8BAA629A49CEC266139D843CD31133DF67E64621EF47BE5750A70F66157556584998190A7ADC50D99A7F1B484942BE1F3C740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4100D4673D8BAA629A49CEC266139D843CD31133DF67E64621EF47BE5750A70F6615755658A908190A7ADC50D99A7F1B484942BE1F3C740I" TargetMode="External"/><Relationship Id="rId12" Type="http://schemas.openxmlformats.org/officeDocument/2006/relationships/hyperlink" Target="consultantplus://offline/ref=F4100D4673D8BAA629A49CEC266139D843CD31133DF67E64621EF47BE5750A70F66157556584988190A7ADC50D99A7F1B484942BE1F3C740I" TargetMode="External"/><Relationship Id="rId17" Type="http://schemas.openxmlformats.org/officeDocument/2006/relationships/hyperlink" Target="consultantplus://offline/ref=F4100D4673D8BAA629A49CEC266139D843CD31133DF67E64621EF47BE5750A70F66157556584988190A7ADC50D99A7F1B484942BE1F3C74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100D4673D8BAA629A49CEC266139D843CD31133DF67E64621EF47BE5750A70F661575661809BDE95B2BC9D0098B8EFB6988829E3CF43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100D4673D8BAA629A49CEC266139D843CD31133DF67E64621EF47BE5750A70F66157556584998190A7ADC50D99A7F1B484942BE1F3C740I" TargetMode="External"/><Relationship Id="rId11" Type="http://schemas.openxmlformats.org/officeDocument/2006/relationships/hyperlink" Target="consultantplus://offline/ref=F4100D4673D8BAA629A49CEC266139D843CD31133DF67E64621EF47BE5750A70F661575661809BDE95B2BC9D0098B8EFB6988829E3CF43I" TargetMode="External"/><Relationship Id="rId5" Type="http://schemas.openxmlformats.org/officeDocument/2006/relationships/hyperlink" Target="consultantplus://offline/ref=F4100D4673D8BAA629A49CEC266139D843CD31133DF67E64621EF47BE5750A70F66157556582978190A7ADC50D99A7F1B484942BE1F3C740I" TargetMode="External"/><Relationship Id="rId15" Type="http://schemas.openxmlformats.org/officeDocument/2006/relationships/hyperlink" Target="consultantplus://offline/ref=F4100D4673D8BAA629A49CEC266139D843CD31133DF67E64621EF47BE5750A70F66157556582978190A7ADC50D99A7F1B484942BE1F3C740I" TargetMode="External"/><Relationship Id="rId10" Type="http://schemas.openxmlformats.org/officeDocument/2006/relationships/hyperlink" Target="consultantplus://offline/ref=F4100D4673D8BAA629A49CEC266139D843CD31133DF67E64621EF47BE5750A70F66157556582978190A7ADC50D99A7F1B484942BE1F3C740I" TargetMode="External"/><Relationship Id="rId19" Type="http://schemas.openxmlformats.org/officeDocument/2006/relationships/hyperlink" Target="consultantplus://offline/ref=F4100D4673D8BAA629A49CEC266139D843CD31133DF67E64621EF47BE5750A70F6615755658A908190A7ADC50D99A7F1B484942BE1F3C740I" TargetMode="External"/><Relationship Id="rId4" Type="http://schemas.openxmlformats.org/officeDocument/2006/relationships/hyperlink" Target="consultantplus://offline/ref=F4100D4673D8BAA629A49CEC266139D844C53C1D3AF07E64621EF47BE5750A70E4610F5F65838E8AC6E8EB9002C94BI" TargetMode="External"/><Relationship Id="rId9" Type="http://schemas.openxmlformats.org/officeDocument/2006/relationships/hyperlink" Target="consultantplus://offline/ref=F4100D4673D8BAA629A49CEC266139D843CD31133DF67E64621EF47BE5750A70F66157556584988190A7ADC50D99A7F1B484942BE1F3C740I" TargetMode="External"/><Relationship Id="rId14" Type="http://schemas.openxmlformats.org/officeDocument/2006/relationships/hyperlink" Target="consultantplus://offline/ref=F4100D4673D8BAA629A49CEC266139D843CD31133DF67E64621EF47BE5750A70F6615755658A908190A7ADC50D99A7F1B484942BE1F3C74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</dc:creator>
  <cp:keywords/>
  <dc:description/>
  <cp:lastModifiedBy>Луценко</cp:lastModifiedBy>
  <cp:revision>2</cp:revision>
  <dcterms:created xsi:type="dcterms:W3CDTF">2022-08-25T11:24:00Z</dcterms:created>
  <dcterms:modified xsi:type="dcterms:W3CDTF">2022-08-25T11:24:00Z</dcterms:modified>
</cp:coreProperties>
</file>