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9D" w:rsidRPr="00E25724" w:rsidRDefault="00F9272B" w:rsidP="00F9272B">
      <w:pPr>
        <w:jc w:val="right"/>
        <w:rPr>
          <w:sz w:val="28"/>
          <w:szCs w:val="28"/>
        </w:rPr>
      </w:pPr>
      <w:bookmarkStart w:id="0" w:name="_GoBack"/>
      <w:r w:rsidRPr="00E25724">
        <w:rPr>
          <w:sz w:val="28"/>
          <w:szCs w:val="28"/>
        </w:rPr>
        <w:t>Приложение 2 к объявлению</w:t>
      </w:r>
    </w:p>
    <w:bookmarkEnd w:id="0"/>
    <w:p w:rsidR="00F9272B" w:rsidRDefault="00F9272B"/>
    <w:p w:rsidR="00F9272B" w:rsidRDefault="00F9272B"/>
    <w:p w:rsidR="00F9272B" w:rsidRDefault="00F9272B" w:rsidP="00F9272B">
      <w:pPr>
        <w:jc w:val="center"/>
      </w:pPr>
      <w:r>
        <w:rPr>
          <w:sz w:val="28"/>
          <w:szCs w:val="28"/>
        </w:rPr>
        <w:t>ДОЛЖНОСТНОЙ РЕГЛАМЕНТ</w:t>
      </w:r>
    </w:p>
    <w:p w:rsidR="00F9272B" w:rsidRDefault="00F9272B" w:rsidP="00F9272B">
      <w:pPr>
        <w:pStyle w:val="ConsPlusNormal"/>
        <w:widowControl/>
        <w:ind w:firstLine="0"/>
        <w:jc w:val="center"/>
      </w:pPr>
      <w:r>
        <w:rPr>
          <w:rFonts w:ascii="Times New Roman" w:hAnsi="Times New Roman"/>
          <w:sz w:val="28"/>
          <w:szCs w:val="28"/>
        </w:rPr>
        <w:t xml:space="preserve">государственного гражданского служащего, замещающего </w:t>
      </w:r>
    </w:p>
    <w:p w:rsidR="00F9272B" w:rsidRDefault="00F9272B" w:rsidP="00F9272B">
      <w:pPr>
        <w:pStyle w:val="ConsPlusNormal"/>
        <w:widowControl/>
        <w:ind w:firstLine="0"/>
        <w:jc w:val="center"/>
      </w:pPr>
      <w:r>
        <w:rPr>
          <w:rFonts w:ascii="Times New Roman" w:hAnsi="Times New Roman"/>
          <w:sz w:val="28"/>
          <w:szCs w:val="28"/>
        </w:rPr>
        <w:t>должность государственной гражданской службы Брянской области</w:t>
      </w:r>
    </w:p>
    <w:p w:rsidR="00F9272B" w:rsidRDefault="00F9272B" w:rsidP="00F9272B">
      <w:pPr>
        <w:pStyle w:val="ConsPlusNormal"/>
        <w:widowControl/>
        <w:ind w:firstLine="0"/>
        <w:jc w:val="center"/>
        <w:rPr>
          <w:rFonts w:ascii="Times New Roman" w:hAnsi="Times New Roman"/>
          <w:color w:val="000000"/>
          <w:sz w:val="28"/>
          <w:szCs w:val="27"/>
        </w:rPr>
      </w:pPr>
      <w:r>
        <w:rPr>
          <w:rFonts w:ascii="Times New Roman" w:hAnsi="Times New Roman"/>
          <w:color w:val="000000"/>
          <w:sz w:val="28"/>
          <w:szCs w:val="27"/>
        </w:rPr>
        <w:t>советника отдела обеспечения жильем отдельных категорий граждан</w:t>
      </w:r>
    </w:p>
    <w:p w:rsidR="00F9272B" w:rsidRDefault="00F9272B" w:rsidP="00F9272B">
      <w:pPr>
        <w:pStyle w:val="ConsPlusNormal"/>
        <w:widowControl/>
        <w:ind w:firstLine="0"/>
        <w:jc w:val="center"/>
      </w:pPr>
      <w:r>
        <w:rPr>
          <w:rFonts w:ascii="Times New Roman" w:hAnsi="Times New Roman"/>
          <w:sz w:val="28"/>
          <w:szCs w:val="28"/>
        </w:rPr>
        <w:t>департамента строительства Брянской области</w:t>
      </w:r>
    </w:p>
    <w:p w:rsidR="00F9272B" w:rsidRDefault="00F9272B" w:rsidP="00F9272B">
      <w:pPr>
        <w:pStyle w:val="ConsPlusNormal"/>
        <w:widowControl/>
        <w:ind w:firstLine="0"/>
        <w:jc w:val="center"/>
        <w:rPr>
          <w:rFonts w:ascii="Times New Roman" w:hAnsi="Times New Roman"/>
          <w:sz w:val="28"/>
          <w:szCs w:val="27"/>
        </w:rPr>
      </w:pPr>
    </w:p>
    <w:p w:rsidR="00F9272B" w:rsidRDefault="00F9272B" w:rsidP="00F9272B">
      <w:pPr>
        <w:pStyle w:val="ConsPlusNormal"/>
        <w:widowControl/>
        <w:ind w:firstLine="0"/>
        <w:jc w:val="center"/>
        <w:rPr>
          <w:rFonts w:ascii="Times New Roman" w:hAnsi="Times New Roman"/>
          <w:sz w:val="28"/>
          <w:szCs w:val="27"/>
        </w:rPr>
      </w:pPr>
      <w:r>
        <w:rPr>
          <w:rFonts w:ascii="Times New Roman" w:hAnsi="Times New Roman"/>
          <w:sz w:val="28"/>
          <w:szCs w:val="27"/>
        </w:rPr>
        <w:t xml:space="preserve"> </w:t>
      </w:r>
    </w:p>
    <w:p w:rsidR="00F9272B" w:rsidRDefault="00F9272B" w:rsidP="00F9272B">
      <w:pPr>
        <w:pStyle w:val="ConsPlusNormal"/>
        <w:widowControl/>
        <w:ind w:firstLine="0"/>
        <w:jc w:val="center"/>
        <w:rPr>
          <w:rFonts w:ascii="Times New Roman" w:hAnsi="Times New Roman"/>
          <w:sz w:val="28"/>
          <w:szCs w:val="27"/>
        </w:rPr>
      </w:pPr>
      <w:r>
        <w:rPr>
          <w:rFonts w:ascii="Times New Roman" w:hAnsi="Times New Roman"/>
          <w:sz w:val="28"/>
          <w:szCs w:val="27"/>
        </w:rPr>
        <w:t>1. Общие положения</w:t>
      </w:r>
    </w:p>
    <w:p w:rsidR="00F9272B" w:rsidRDefault="00F9272B" w:rsidP="00F9272B">
      <w:pPr>
        <w:pStyle w:val="ConsPlusNormal"/>
        <w:widowControl/>
        <w:ind w:firstLine="0"/>
        <w:jc w:val="center"/>
        <w:rPr>
          <w:rFonts w:ascii="Times New Roman" w:hAnsi="Times New Roman"/>
          <w:sz w:val="28"/>
          <w:szCs w:val="27"/>
        </w:rPr>
      </w:pPr>
    </w:p>
    <w:p w:rsidR="00F9272B" w:rsidRDefault="00F9272B" w:rsidP="00F9272B">
      <w:pPr>
        <w:ind w:firstLine="680"/>
        <w:jc w:val="both"/>
        <w:rPr>
          <w:sz w:val="28"/>
          <w:szCs w:val="27"/>
        </w:rPr>
      </w:pPr>
      <w:r>
        <w:rPr>
          <w:sz w:val="28"/>
          <w:szCs w:val="28"/>
        </w:rPr>
        <w:t xml:space="preserve">1. Наименование структурного подразделения </w:t>
      </w:r>
      <w:bookmarkStart w:id="1" w:name="__DdeLink__991_723807945"/>
      <w:r>
        <w:rPr>
          <w:sz w:val="28"/>
          <w:szCs w:val="28"/>
        </w:rPr>
        <w:t>департамента строительства Брянской области</w:t>
      </w:r>
      <w:bookmarkEnd w:id="1"/>
      <w:r>
        <w:rPr>
          <w:sz w:val="28"/>
          <w:szCs w:val="28"/>
        </w:rPr>
        <w:t>: отдел обеспечения жильем отдельных категорий граждан.</w:t>
      </w:r>
    </w:p>
    <w:p w:rsidR="00F9272B" w:rsidRDefault="00F9272B" w:rsidP="00F9272B">
      <w:pPr>
        <w:ind w:firstLine="680"/>
        <w:jc w:val="both"/>
        <w:rPr>
          <w:sz w:val="28"/>
          <w:szCs w:val="27"/>
        </w:rPr>
      </w:pPr>
      <w:r>
        <w:rPr>
          <w:sz w:val="28"/>
          <w:szCs w:val="28"/>
        </w:rPr>
        <w:tab/>
        <w:t xml:space="preserve">2. Наименование должности государственной гражданской службы Брянской области (далее — должность гражданской службы): советник. </w:t>
      </w:r>
    </w:p>
    <w:p w:rsidR="00F9272B" w:rsidRDefault="00F9272B" w:rsidP="00F9272B">
      <w:pPr>
        <w:ind w:firstLine="680"/>
        <w:jc w:val="both"/>
        <w:rPr>
          <w:sz w:val="28"/>
          <w:szCs w:val="27"/>
        </w:rPr>
      </w:pPr>
      <w:r>
        <w:rPr>
          <w:sz w:val="28"/>
          <w:szCs w:val="28"/>
        </w:rPr>
        <w:tab/>
        <w:t>Категория: «специалисты».</w:t>
      </w:r>
    </w:p>
    <w:p w:rsidR="00F9272B" w:rsidRDefault="00F9272B" w:rsidP="00F9272B">
      <w:pPr>
        <w:ind w:firstLine="680"/>
        <w:jc w:val="both"/>
        <w:rPr>
          <w:sz w:val="28"/>
          <w:szCs w:val="27"/>
        </w:rPr>
      </w:pPr>
      <w:r>
        <w:rPr>
          <w:sz w:val="28"/>
          <w:szCs w:val="28"/>
        </w:rPr>
        <w:tab/>
        <w:t>Группа: главная.</w:t>
      </w:r>
    </w:p>
    <w:p w:rsidR="00F9272B" w:rsidRDefault="00F9272B" w:rsidP="00F9272B">
      <w:pPr>
        <w:ind w:firstLine="680"/>
        <w:jc w:val="both"/>
        <w:rPr>
          <w:sz w:val="28"/>
          <w:szCs w:val="28"/>
        </w:rPr>
      </w:pPr>
      <w:r>
        <w:rPr>
          <w:sz w:val="28"/>
          <w:szCs w:val="28"/>
        </w:rPr>
        <w:t>3. Область и вид профессиональной служебной деятельности государственного гражданского служащего Брянской области (далее — гражданский служащий).</w:t>
      </w:r>
    </w:p>
    <w:p w:rsidR="00F9272B" w:rsidRDefault="00F9272B" w:rsidP="00F9272B">
      <w:pPr>
        <w:ind w:firstLine="680"/>
        <w:jc w:val="both"/>
        <w:rPr>
          <w:sz w:val="28"/>
          <w:szCs w:val="27"/>
        </w:rPr>
      </w:pPr>
      <w:r>
        <w:rPr>
          <w:sz w:val="28"/>
          <w:szCs w:val="28"/>
        </w:rPr>
        <w:tab/>
        <w:t xml:space="preserve">Область профессиональной служебной деятельности гражданского служащего: </w:t>
      </w:r>
    </w:p>
    <w:p w:rsidR="00F9272B" w:rsidRDefault="00F9272B" w:rsidP="00F9272B">
      <w:pPr>
        <w:ind w:firstLine="680"/>
        <w:jc w:val="both"/>
        <w:rPr>
          <w:sz w:val="28"/>
          <w:szCs w:val="27"/>
        </w:rPr>
      </w:pPr>
      <w:r>
        <w:rPr>
          <w:sz w:val="28"/>
          <w:szCs w:val="28"/>
        </w:rPr>
        <w:tab/>
        <w:t>Регулирование в сфере труда и социального развития.</w:t>
      </w:r>
    </w:p>
    <w:p w:rsidR="00F9272B" w:rsidRDefault="00F9272B" w:rsidP="00F9272B">
      <w:pPr>
        <w:ind w:firstLine="680"/>
        <w:jc w:val="both"/>
        <w:rPr>
          <w:sz w:val="28"/>
          <w:szCs w:val="27"/>
        </w:rPr>
      </w:pPr>
      <w:r>
        <w:rPr>
          <w:sz w:val="28"/>
          <w:szCs w:val="28"/>
        </w:rPr>
        <w:tab/>
        <w:t xml:space="preserve">Виды профессиональной служебной деятельности гражданского служащего: </w:t>
      </w:r>
    </w:p>
    <w:p w:rsidR="00F9272B" w:rsidRDefault="00F9272B" w:rsidP="00F9272B">
      <w:pPr>
        <w:ind w:firstLine="680"/>
        <w:jc w:val="both"/>
        <w:rPr>
          <w:sz w:val="28"/>
          <w:szCs w:val="28"/>
        </w:rPr>
      </w:pPr>
      <w:r>
        <w:rPr>
          <w:sz w:val="28"/>
          <w:szCs w:val="28"/>
        </w:rPr>
        <w:tab/>
        <w:t xml:space="preserve">Регулирование в сфере социального обеспечения и обслуживания граждан. </w:t>
      </w:r>
    </w:p>
    <w:p w:rsidR="00F9272B" w:rsidRDefault="00F9272B" w:rsidP="00F9272B">
      <w:pPr>
        <w:ind w:firstLine="680"/>
        <w:jc w:val="both"/>
        <w:rPr>
          <w:sz w:val="28"/>
          <w:szCs w:val="28"/>
        </w:rPr>
      </w:pPr>
      <w:r>
        <w:rPr>
          <w:sz w:val="28"/>
          <w:szCs w:val="28"/>
        </w:rPr>
        <w:t>4.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(далее — департамент).</w:t>
      </w:r>
    </w:p>
    <w:p w:rsidR="00F9272B" w:rsidRDefault="00F9272B" w:rsidP="00F9272B">
      <w:pPr>
        <w:ind w:firstLine="680"/>
        <w:jc w:val="both"/>
        <w:rPr>
          <w:sz w:val="28"/>
          <w:szCs w:val="27"/>
        </w:rPr>
      </w:pPr>
      <w:r>
        <w:rPr>
          <w:sz w:val="28"/>
          <w:szCs w:val="28"/>
        </w:rPr>
        <w:tab/>
        <w:t>5. Непосредственный руководитель: начальник отдела обеспечения жильем отдельных категорий граждан либо должностное лицо, исполняющее его обязанности.</w:t>
      </w:r>
    </w:p>
    <w:p w:rsidR="00F9272B" w:rsidRDefault="00F9272B" w:rsidP="00F9272B">
      <w:pPr>
        <w:ind w:firstLine="680"/>
        <w:jc w:val="both"/>
        <w:rPr>
          <w:sz w:val="28"/>
          <w:szCs w:val="28"/>
        </w:rPr>
      </w:pPr>
      <w:r>
        <w:rPr>
          <w:sz w:val="28"/>
          <w:szCs w:val="28"/>
        </w:rPr>
        <w:t>Гражданский служащий, замещающий должность советника отдела обеспечения жильем отдельных категорий граждан, подчиняется начальнику отдела обеспечения жильем отдельных категорий граждан, либо должностным лицам, исполняющим их обязанности, директору департамента либо курирующему заместителю директора департамента.</w:t>
      </w:r>
    </w:p>
    <w:p w:rsidR="00F9272B" w:rsidRDefault="00F9272B" w:rsidP="00F9272B">
      <w:pPr>
        <w:ind w:firstLine="680"/>
        <w:jc w:val="both"/>
        <w:rPr>
          <w:sz w:val="28"/>
          <w:szCs w:val="27"/>
        </w:rPr>
      </w:pPr>
      <w:r>
        <w:rPr>
          <w:sz w:val="28"/>
          <w:szCs w:val="28"/>
        </w:rPr>
        <w:t>6. Перечень наименований подчиненных должностей или должностей, функционально подчиненных по направлению деятельности: не имеет.</w:t>
      </w:r>
    </w:p>
    <w:p w:rsidR="00F9272B" w:rsidRDefault="00F9272B" w:rsidP="00F9272B">
      <w:pPr>
        <w:ind w:firstLine="680"/>
        <w:jc w:val="both"/>
        <w:rPr>
          <w:sz w:val="28"/>
          <w:szCs w:val="28"/>
        </w:rPr>
      </w:pPr>
      <w:r>
        <w:rPr>
          <w:sz w:val="28"/>
          <w:szCs w:val="28"/>
        </w:rPr>
        <w:t xml:space="preserve">7. Исполнение должностных обязанностей в период временного отсутствия гражданского служащего или в случае, когда должность гражданской службы вакантна, осуществляет гражданский служащий, на </w:t>
      </w:r>
      <w:r>
        <w:rPr>
          <w:sz w:val="28"/>
          <w:szCs w:val="28"/>
        </w:rPr>
        <w:lastRenderedPageBreak/>
        <w:t>которого приказом департамента возложено исполнение обязанностей по должности гражданской службы советника отдела обеспечения жильем отдельных категорий граждан департамента либо обязанности по должности распределяются начальником отдела между специалистами.</w:t>
      </w:r>
    </w:p>
    <w:p w:rsidR="00F9272B" w:rsidRDefault="00F9272B" w:rsidP="00F9272B">
      <w:pPr>
        <w:ind w:firstLine="680"/>
        <w:jc w:val="both"/>
        <w:rPr>
          <w:sz w:val="28"/>
          <w:szCs w:val="27"/>
        </w:rPr>
      </w:pPr>
      <w:r>
        <w:rPr>
          <w:sz w:val="28"/>
          <w:szCs w:val="28"/>
        </w:rPr>
        <w:t xml:space="preserve">8. На гражданского служащего в случае служебной необходимости                     и с его согласия может быть возложено исполнение должностных обязанностей по иной должности гражданской службы. </w:t>
      </w:r>
    </w:p>
    <w:p w:rsidR="00F9272B" w:rsidRDefault="00F9272B" w:rsidP="00F9272B">
      <w:pPr>
        <w:ind w:firstLine="680"/>
        <w:jc w:val="both"/>
        <w:rPr>
          <w:sz w:val="28"/>
          <w:szCs w:val="28"/>
        </w:rPr>
      </w:pPr>
    </w:p>
    <w:p w:rsidR="00F9272B" w:rsidRDefault="00F9272B" w:rsidP="00F9272B">
      <w:pPr>
        <w:jc w:val="center"/>
        <w:rPr>
          <w:sz w:val="28"/>
          <w:szCs w:val="28"/>
        </w:rPr>
      </w:pPr>
      <w:r>
        <w:rPr>
          <w:sz w:val="28"/>
          <w:szCs w:val="28"/>
          <w:lang w:val="en-US"/>
        </w:rPr>
        <w:t>II</w:t>
      </w:r>
      <w:r>
        <w:rPr>
          <w:sz w:val="28"/>
          <w:szCs w:val="28"/>
        </w:rPr>
        <w:t>. Квалификационные требования</w:t>
      </w:r>
    </w:p>
    <w:p w:rsidR="00F9272B" w:rsidRDefault="00F9272B" w:rsidP="00F9272B">
      <w:pPr>
        <w:ind w:firstLine="680"/>
        <w:jc w:val="both"/>
        <w:rPr>
          <w:sz w:val="28"/>
          <w:szCs w:val="27"/>
        </w:rPr>
      </w:pPr>
      <w:r>
        <w:rPr>
          <w:sz w:val="28"/>
          <w:szCs w:val="28"/>
        </w:rPr>
        <w:tab/>
      </w:r>
    </w:p>
    <w:p w:rsidR="00F9272B" w:rsidRDefault="00F9272B" w:rsidP="00F9272B">
      <w:pPr>
        <w:ind w:firstLine="680"/>
        <w:jc w:val="both"/>
        <w:rPr>
          <w:sz w:val="28"/>
          <w:szCs w:val="27"/>
        </w:rPr>
      </w:pPr>
      <w:r>
        <w:rPr>
          <w:sz w:val="28"/>
          <w:szCs w:val="28"/>
        </w:rPr>
        <w:t>9. Для замещения должности гражданской службы советника отдела обеспечения жильем отдельных категорий граждан департамента устанавливаются следующие квалификационные требования, включающие базовые и профессионально-функциональные квалификационные требования.</w:t>
      </w:r>
    </w:p>
    <w:p w:rsidR="00F9272B" w:rsidRDefault="00F9272B" w:rsidP="00F9272B">
      <w:pPr>
        <w:ind w:firstLine="680"/>
        <w:jc w:val="both"/>
        <w:rPr>
          <w:sz w:val="28"/>
          <w:szCs w:val="27"/>
        </w:rPr>
      </w:pPr>
      <w:r>
        <w:rPr>
          <w:sz w:val="28"/>
          <w:szCs w:val="28"/>
        </w:rPr>
        <w:tab/>
        <w:t>10. Базовые квалификационные требования к уровню профессионального образования и стажу государственной гражданской службы или работы по специальности, направлению подготовки (в соответствии с категорией и группой).</w:t>
      </w:r>
    </w:p>
    <w:p w:rsidR="00F9272B" w:rsidRDefault="00F9272B" w:rsidP="00F9272B">
      <w:pPr>
        <w:ind w:firstLine="680"/>
        <w:jc w:val="both"/>
        <w:rPr>
          <w:sz w:val="28"/>
          <w:szCs w:val="28"/>
        </w:rPr>
      </w:pPr>
      <w:r>
        <w:rPr>
          <w:sz w:val="28"/>
          <w:szCs w:val="28"/>
        </w:rPr>
        <w:tab/>
        <w:t xml:space="preserve">10.1. Квалификационные требования к уровню профессионального образования: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F9272B" w:rsidRDefault="00F9272B" w:rsidP="00F9272B">
      <w:pPr>
        <w:ind w:firstLine="680"/>
        <w:jc w:val="both"/>
        <w:rPr>
          <w:sz w:val="28"/>
          <w:szCs w:val="28"/>
        </w:rPr>
      </w:pPr>
      <w:r>
        <w:rPr>
          <w:sz w:val="28"/>
          <w:szCs w:val="28"/>
        </w:rPr>
        <w:tab/>
        <w:t xml:space="preserve">10.2. Квалификационные требования к стажу государственной гражданской службы или работы по специальности, направлению подготовки: </w:t>
      </w:r>
    </w:p>
    <w:p w:rsidR="00F9272B" w:rsidRDefault="00F9272B" w:rsidP="00F9272B">
      <w:pPr>
        <w:ind w:firstLine="680"/>
        <w:jc w:val="both"/>
        <w:rPr>
          <w:sz w:val="28"/>
          <w:szCs w:val="27"/>
        </w:rPr>
      </w:pPr>
      <w:r>
        <w:rPr>
          <w:sz w:val="28"/>
          <w:szCs w:val="28"/>
        </w:rPr>
        <w:tab/>
        <w:t>не менее двух лет стажа государственной гражданской службы или не менее двух лет стажа работы по специальности, направлению подготовки.</w:t>
      </w:r>
    </w:p>
    <w:p w:rsidR="00F9272B" w:rsidRDefault="00F9272B" w:rsidP="00F9272B">
      <w:pPr>
        <w:ind w:firstLine="680"/>
        <w:jc w:val="both"/>
        <w:rPr>
          <w:sz w:val="28"/>
          <w:szCs w:val="28"/>
        </w:rPr>
      </w:pPr>
      <w:r>
        <w:rPr>
          <w:sz w:val="28"/>
          <w:szCs w:val="28"/>
        </w:rPr>
        <w:tab/>
        <w:t xml:space="preserve">11. Квалификационные требования к специальности, направлению подготовки профессионального образования, которые необходимы для замещения должности гражданской службы (устанавливаются при наличии соответствующего решения представителя нанимателя): </w:t>
      </w:r>
      <w:r>
        <w:rPr>
          <w:sz w:val="28"/>
          <w:szCs w:val="28"/>
          <w:shd w:val="clear" w:color="auto" w:fill="FFFFFF"/>
        </w:rPr>
        <w:t xml:space="preserve">«Государственное и муниципальное управление», «Менеджмент», «Управление персоналом», «Юриспруденция», «Экономика» </w:t>
      </w:r>
      <w:r>
        <w:rPr>
          <w:sz w:val="28"/>
          <w:szCs w:val="28"/>
        </w:rPr>
        <w:t xml:space="preserve">или иные специальности и </w:t>
      </w:r>
      <w:r>
        <w:rPr>
          <w:bCs/>
          <w:sz w:val="28"/>
          <w:szCs w:val="28"/>
        </w:rPr>
        <w:t xml:space="preserve">направления подготовки, </w:t>
      </w:r>
      <w:r>
        <w:rPr>
          <w:sz w:val="28"/>
          <w:szCs w:val="28"/>
        </w:rPr>
        <w:t xml:space="preserve">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F9272B" w:rsidRDefault="00F9272B" w:rsidP="00F9272B">
      <w:pPr>
        <w:ind w:firstLine="680"/>
        <w:jc w:val="both"/>
        <w:rPr>
          <w:sz w:val="28"/>
          <w:szCs w:val="27"/>
        </w:rPr>
      </w:pPr>
      <w:r>
        <w:rPr>
          <w:sz w:val="28"/>
          <w:szCs w:val="28"/>
        </w:rPr>
        <w:tab/>
        <w:t>12. Базовые и профессионально-функциональные квалификационные требования к знаниям и умениям, которые необходимы для выполнения должностных обязанностей гражданского служащего.</w:t>
      </w:r>
    </w:p>
    <w:p w:rsidR="00F9272B" w:rsidRDefault="00F9272B" w:rsidP="00F9272B">
      <w:pPr>
        <w:ind w:firstLine="680"/>
        <w:jc w:val="both"/>
        <w:rPr>
          <w:sz w:val="28"/>
          <w:szCs w:val="28"/>
        </w:rPr>
      </w:pPr>
      <w:r>
        <w:rPr>
          <w:sz w:val="28"/>
          <w:szCs w:val="28"/>
        </w:rPr>
        <w:t>12.1. Базовые знания:</w:t>
      </w:r>
    </w:p>
    <w:p w:rsidR="00F9272B" w:rsidRDefault="00F9272B" w:rsidP="00F9272B">
      <w:pPr>
        <w:ind w:firstLine="680"/>
        <w:jc w:val="both"/>
        <w:rPr>
          <w:sz w:val="28"/>
          <w:szCs w:val="28"/>
        </w:rPr>
      </w:pPr>
      <w:r>
        <w:rPr>
          <w:sz w:val="28"/>
          <w:szCs w:val="28"/>
        </w:rPr>
        <w:t>знание государственного языка Российской Федераций (русского языка);</w:t>
      </w:r>
    </w:p>
    <w:p w:rsidR="00F9272B" w:rsidRDefault="00F9272B" w:rsidP="00F9272B">
      <w:pPr>
        <w:ind w:firstLine="680"/>
        <w:jc w:val="both"/>
        <w:rPr>
          <w:sz w:val="28"/>
          <w:szCs w:val="28"/>
        </w:rPr>
      </w:pPr>
      <w:r>
        <w:rPr>
          <w:sz w:val="28"/>
          <w:szCs w:val="28"/>
        </w:rPr>
        <w:t>знание основ:</w:t>
      </w:r>
    </w:p>
    <w:p w:rsidR="00F9272B" w:rsidRDefault="00F9272B" w:rsidP="00F9272B">
      <w:pPr>
        <w:ind w:firstLine="680"/>
        <w:jc w:val="both"/>
        <w:rPr>
          <w:sz w:val="28"/>
          <w:szCs w:val="28"/>
        </w:rPr>
      </w:pPr>
      <w:r>
        <w:rPr>
          <w:sz w:val="28"/>
          <w:szCs w:val="28"/>
        </w:rPr>
        <w:t>Конституции Российской Федерации;</w:t>
      </w:r>
    </w:p>
    <w:p w:rsidR="00F9272B" w:rsidRDefault="00F9272B" w:rsidP="00F9272B">
      <w:pPr>
        <w:ind w:firstLine="680"/>
        <w:jc w:val="both"/>
        <w:rPr>
          <w:sz w:val="28"/>
          <w:szCs w:val="28"/>
        </w:rPr>
      </w:pPr>
      <w:r>
        <w:rPr>
          <w:sz w:val="28"/>
          <w:szCs w:val="28"/>
        </w:rPr>
        <w:t>Устава Брянской области;</w:t>
      </w:r>
    </w:p>
    <w:p w:rsidR="00F9272B" w:rsidRDefault="00F9272B" w:rsidP="00F9272B">
      <w:pPr>
        <w:ind w:firstLine="680"/>
        <w:jc w:val="both"/>
        <w:rPr>
          <w:sz w:val="28"/>
          <w:szCs w:val="28"/>
        </w:rPr>
      </w:pPr>
      <w:r>
        <w:rPr>
          <w:sz w:val="28"/>
          <w:szCs w:val="28"/>
        </w:rPr>
        <w:t>законодательства о государственной гражданской службе в Российской Федерации и Брянской области;</w:t>
      </w:r>
    </w:p>
    <w:p w:rsidR="00F9272B" w:rsidRDefault="00F9272B" w:rsidP="00F9272B">
      <w:pPr>
        <w:ind w:firstLine="680"/>
        <w:jc w:val="both"/>
        <w:rPr>
          <w:sz w:val="28"/>
          <w:szCs w:val="28"/>
        </w:rPr>
      </w:pPr>
      <w:r>
        <w:rPr>
          <w:sz w:val="28"/>
          <w:szCs w:val="28"/>
        </w:rPr>
        <w:lastRenderedPageBreak/>
        <w:t>законодательства о противодействии коррупции в Российской Федерации и Брянской области;</w:t>
      </w:r>
    </w:p>
    <w:p w:rsidR="00F9272B" w:rsidRDefault="00F9272B" w:rsidP="00F9272B">
      <w:pPr>
        <w:ind w:firstLine="680"/>
        <w:jc w:val="both"/>
        <w:rPr>
          <w:sz w:val="28"/>
          <w:szCs w:val="28"/>
        </w:rPr>
      </w:pPr>
      <w:r>
        <w:rPr>
          <w:sz w:val="28"/>
          <w:szCs w:val="28"/>
        </w:rPr>
        <w:t>организации законодательных (представительных) и исполнительных органов государственной власти субъектов Российской Федерации.</w:t>
      </w:r>
    </w:p>
    <w:p w:rsidR="00F9272B" w:rsidRDefault="00F9272B" w:rsidP="00F9272B">
      <w:pPr>
        <w:ind w:firstLine="680"/>
        <w:jc w:val="both"/>
        <w:rPr>
          <w:sz w:val="28"/>
          <w:szCs w:val="28"/>
        </w:rPr>
      </w:pPr>
      <w:r>
        <w:rPr>
          <w:sz w:val="28"/>
          <w:szCs w:val="28"/>
        </w:rPr>
        <w:t>12.2. Базовые умения:</w:t>
      </w:r>
    </w:p>
    <w:p w:rsidR="00F9272B" w:rsidRDefault="00F9272B" w:rsidP="00F9272B">
      <w:pPr>
        <w:ind w:firstLine="680"/>
        <w:jc w:val="both"/>
        <w:rPr>
          <w:sz w:val="28"/>
          <w:szCs w:val="28"/>
        </w:rPr>
      </w:pPr>
      <w:r>
        <w:rPr>
          <w:sz w:val="28"/>
          <w:szCs w:val="28"/>
        </w:rPr>
        <w:t>умение мыслить системно (стратегически);</w:t>
      </w:r>
    </w:p>
    <w:p w:rsidR="00F9272B" w:rsidRDefault="00F9272B" w:rsidP="00F9272B">
      <w:pPr>
        <w:ind w:firstLine="680"/>
        <w:jc w:val="both"/>
        <w:rPr>
          <w:sz w:val="28"/>
          <w:szCs w:val="28"/>
        </w:rPr>
      </w:pPr>
      <w:r>
        <w:rPr>
          <w:sz w:val="28"/>
          <w:szCs w:val="28"/>
        </w:rPr>
        <w:t>умение планировать и рационально использовать служебное время;</w:t>
      </w:r>
    </w:p>
    <w:p w:rsidR="00F9272B" w:rsidRDefault="00F9272B" w:rsidP="00F9272B">
      <w:pPr>
        <w:ind w:firstLine="680"/>
        <w:jc w:val="both"/>
        <w:rPr>
          <w:sz w:val="28"/>
          <w:szCs w:val="28"/>
        </w:rPr>
      </w:pPr>
      <w:r>
        <w:rPr>
          <w:sz w:val="28"/>
          <w:szCs w:val="28"/>
        </w:rPr>
        <w:t>умение достигать результата;</w:t>
      </w:r>
    </w:p>
    <w:p w:rsidR="00F9272B" w:rsidRDefault="00F9272B" w:rsidP="00F9272B">
      <w:pPr>
        <w:ind w:firstLine="680"/>
        <w:jc w:val="both"/>
        <w:rPr>
          <w:sz w:val="28"/>
          <w:szCs w:val="28"/>
        </w:rPr>
      </w:pPr>
      <w:r>
        <w:rPr>
          <w:sz w:val="28"/>
          <w:szCs w:val="28"/>
        </w:rPr>
        <w:t>коммуникативные умения;</w:t>
      </w:r>
    </w:p>
    <w:p w:rsidR="00F9272B" w:rsidRDefault="00F9272B" w:rsidP="00F9272B">
      <w:pPr>
        <w:ind w:firstLine="680"/>
        <w:jc w:val="both"/>
        <w:rPr>
          <w:sz w:val="28"/>
          <w:szCs w:val="28"/>
        </w:rPr>
      </w:pPr>
      <w:r>
        <w:rPr>
          <w:sz w:val="28"/>
          <w:szCs w:val="28"/>
        </w:rPr>
        <w:t>умение управлять изменениями;</w:t>
      </w:r>
    </w:p>
    <w:p w:rsidR="00F9272B" w:rsidRDefault="00F9272B" w:rsidP="00F9272B">
      <w:pPr>
        <w:ind w:firstLine="680"/>
        <w:jc w:val="both"/>
        <w:rPr>
          <w:sz w:val="28"/>
          <w:szCs w:val="28"/>
        </w:rPr>
      </w:pPr>
      <w:r>
        <w:rPr>
          <w:sz w:val="28"/>
          <w:szCs w:val="28"/>
        </w:rPr>
        <w:t xml:space="preserve">управленческие умения: </w:t>
      </w:r>
    </w:p>
    <w:p w:rsidR="00F9272B" w:rsidRDefault="00F9272B" w:rsidP="00F9272B">
      <w:pPr>
        <w:ind w:firstLine="680"/>
        <w:jc w:val="both"/>
        <w:rPr>
          <w:sz w:val="28"/>
          <w:szCs w:val="28"/>
        </w:rPr>
      </w:pPr>
      <w:r>
        <w:rPr>
          <w:sz w:val="28"/>
          <w:szCs w:val="28"/>
        </w:rPr>
        <w:t>руководить подчиненными;</w:t>
      </w:r>
    </w:p>
    <w:p w:rsidR="00F9272B" w:rsidRDefault="00F9272B" w:rsidP="00F9272B">
      <w:pPr>
        <w:ind w:firstLine="680"/>
        <w:jc w:val="both"/>
        <w:rPr>
          <w:sz w:val="28"/>
          <w:szCs w:val="28"/>
        </w:rPr>
      </w:pPr>
      <w:r>
        <w:rPr>
          <w:sz w:val="28"/>
          <w:szCs w:val="28"/>
        </w:rPr>
        <w:t>эффективно планировать, организовывать работу и контролировать ее выполнение;</w:t>
      </w:r>
    </w:p>
    <w:p w:rsidR="00F9272B" w:rsidRDefault="00F9272B" w:rsidP="00F9272B">
      <w:pPr>
        <w:ind w:firstLine="680"/>
        <w:jc w:val="both"/>
        <w:rPr>
          <w:sz w:val="28"/>
          <w:szCs w:val="28"/>
        </w:rPr>
      </w:pPr>
      <w:r>
        <w:rPr>
          <w:sz w:val="28"/>
          <w:szCs w:val="28"/>
        </w:rPr>
        <w:t>оперативно принимать и реализовывать управленческие решения.</w:t>
      </w:r>
    </w:p>
    <w:p w:rsidR="00F9272B" w:rsidRDefault="00F9272B" w:rsidP="00F9272B">
      <w:pPr>
        <w:ind w:firstLine="680"/>
        <w:jc w:val="both"/>
        <w:rPr>
          <w:sz w:val="28"/>
          <w:szCs w:val="28"/>
        </w:rPr>
      </w:pPr>
      <w:r>
        <w:rPr>
          <w:sz w:val="28"/>
          <w:szCs w:val="28"/>
        </w:rPr>
        <w:t>12.3. Базовые знания и умения в области информационно-коммуникационных технологий:</w:t>
      </w:r>
    </w:p>
    <w:p w:rsidR="00F9272B" w:rsidRDefault="00F9272B" w:rsidP="00F9272B">
      <w:pPr>
        <w:ind w:firstLine="680"/>
        <w:jc w:val="both"/>
        <w:rPr>
          <w:sz w:val="28"/>
          <w:szCs w:val="28"/>
        </w:rPr>
      </w:pPr>
      <w:r>
        <w:rPr>
          <w:sz w:val="28"/>
          <w:szCs w:val="28"/>
        </w:rPr>
        <w:t>знание основ информационной безопасности и защиты информации;</w:t>
      </w:r>
    </w:p>
    <w:p w:rsidR="00F9272B" w:rsidRDefault="00F9272B" w:rsidP="00F9272B">
      <w:pPr>
        <w:ind w:firstLine="680"/>
        <w:jc w:val="both"/>
        <w:rPr>
          <w:sz w:val="28"/>
          <w:szCs w:val="28"/>
        </w:rPr>
      </w:pPr>
      <w:r>
        <w:rPr>
          <w:sz w:val="28"/>
          <w:szCs w:val="28"/>
        </w:rPr>
        <w:t>знание основных положений законодательства о персональных данных;</w:t>
      </w:r>
    </w:p>
    <w:p w:rsidR="00F9272B" w:rsidRDefault="00F9272B" w:rsidP="00F9272B">
      <w:pPr>
        <w:ind w:firstLine="680"/>
        <w:jc w:val="both"/>
        <w:rPr>
          <w:sz w:val="28"/>
          <w:szCs w:val="28"/>
        </w:rPr>
      </w:pPr>
      <w:r>
        <w:rPr>
          <w:sz w:val="28"/>
          <w:szCs w:val="28"/>
        </w:rPr>
        <w:t>знание общих принципов функционирования системы электронного документооборота;</w:t>
      </w:r>
    </w:p>
    <w:p w:rsidR="00F9272B" w:rsidRDefault="00F9272B" w:rsidP="00F9272B">
      <w:pPr>
        <w:ind w:firstLine="680"/>
        <w:jc w:val="both"/>
        <w:rPr>
          <w:sz w:val="28"/>
          <w:szCs w:val="28"/>
        </w:rPr>
      </w:pPr>
      <w:r>
        <w:rPr>
          <w:sz w:val="28"/>
          <w:szCs w:val="28"/>
        </w:rPr>
        <w:t>знание основных положений законодательства об электронной подписи;</w:t>
      </w:r>
    </w:p>
    <w:p w:rsidR="00F9272B" w:rsidRDefault="00F9272B" w:rsidP="00F9272B">
      <w:pPr>
        <w:ind w:firstLine="680"/>
        <w:jc w:val="both"/>
        <w:rPr>
          <w:sz w:val="28"/>
          <w:szCs w:val="28"/>
        </w:rPr>
      </w:pPr>
      <w:r>
        <w:rPr>
          <w:sz w:val="28"/>
          <w:szCs w:val="28"/>
        </w:rPr>
        <w:t>знания и умения по применению персонального компьютера.</w:t>
      </w:r>
    </w:p>
    <w:p w:rsidR="00F9272B" w:rsidRDefault="00F9272B" w:rsidP="00F9272B">
      <w:pPr>
        <w:ind w:firstLine="680"/>
        <w:jc w:val="both"/>
        <w:rPr>
          <w:sz w:val="28"/>
          <w:szCs w:val="27"/>
        </w:rPr>
      </w:pPr>
      <w:r>
        <w:rPr>
          <w:sz w:val="28"/>
          <w:szCs w:val="28"/>
        </w:rPr>
        <w:tab/>
        <w:t>12.4. Профессиональные знания в сфере законодательства Российской Федерации и Брянской области, которыми должен обладать гражданский служащий:</w:t>
      </w:r>
    </w:p>
    <w:p w:rsidR="00F9272B" w:rsidRDefault="00F9272B" w:rsidP="00F9272B">
      <w:pPr>
        <w:ind w:firstLine="680"/>
        <w:jc w:val="both"/>
        <w:rPr>
          <w:sz w:val="28"/>
          <w:szCs w:val="28"/>
        </w:rPr>
      </w:pPr>
      <w:r>
        <w:rPr>
          <w:sz w:val="28"/>
          <w:szCs w:val="28"/>
        </w:rPr>
        <w:t>Гражданский кодекс Российской Федерации;</w:t>
      </w:r>
    </w:p>
    <w:p w:rsidR="00F9272B" w:rsidRDefault="00F9272B" w:rsidP="00F9272B">
      <w:pPr>
        <w:ind w:firstLine="680"/>
        <w:jc w:val="both"/>
        <w:rPr>
          <w:sz w:val="28"/>
          <w:szCs w:val="28"/>
        </w:rPr>
      </w:pPr>
      <w:r>
        <w:rPr>
          <w:sz w:val="28"/>
          <w:szCs w:val="28"/>
        </w:rPr>
        <w:t>Семейный кодекс Российской Федерации;</w:t>
      </w:r>
    </w:p>
    <w:p w:rsidR="00F9272B" w:rsidRDefault="00F9272B" w:rsidP="00F9272B">
      <w:pPr>
        <w:ind w:firstLine="680"/>
        <w:jc w:val="both"/>
        <w:rPr>
          <w:sz w:val="28"/>
          <w:szCs w:val="28"/>
        </w:rPr>
      </w:pPr>
      <w:r>
        <w:rPr>
          <w:sz w:val="28"/>
          <w:szCs w:val="28"/>
        </w:rPr>
        <w:t>Трудовой кодекс Российской Федерации;</w:t>
      </w:r>
    </w:p>
    <w:p w:rsidR="00F9272B" w:rsidRDefault="00F9272B" w:rsidP="00F9272B">
      <w:pPr>
        <w:ind w:firstLine="680"/>
        <w:jc w:val="both"/>
        <w:rPr>
          <w:sz w:val="28"/>
          <w:szCs w:val="28"/>
          <w:lang w:bidi="ru-RU"/>
        </w:rPr>
      </w:pPr>
      <w:r>
        <w:rPr>
          <w:sz w:val="28"/>
          <w:szCs w:val="28"/>
        </w:rPr>
        <w:t>Арбитражный процессуальный кодекс Российской Федерации;</w:t>
      </w:r>
    </w:p>
    <w:p w:rsidR="00F9272B" w:rsidRDefault="00F9272B" w:rsidP="00F9272B">
      <w:pPr>
        <w:ind w:firstLine="680"/>
        <w:jc w:val="both"/>
        <w:rPr>
          <w:sz w:val="28"/>
          <w:szCs w:val="28"/>
          <w:lang w:bidi="ru-RU"/>
        </w:rPr>
      </w:pPr>
      <w:r>
        <w:rPr>
          <w:sz w:val="28"/>
          <w:szCs w:val="28"/>
        </w:rPr>
        <w:t>Кодекс административного судопроизводства Российской Федерации;</w:t>
      </w:r>
    </w:p>
    <w:p w:rsidR="00F9272B" w:rsidRDefault="00F9272B" w:rsidP="00F9272B">
      <w:pPr>
        <w:ind w:firstLine="680"/>
        <w:jc w:val="both"/>
        <w:rPr>
          <w:sz w:val="28"/>
          <w:szCs w:val="28"/>
        </w:rPr>
      </w:pPr>
      <w:r>
        <w:rPr>
          <w:sz w:val="28"/>
          <w:szCs w:val="28"/>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9272B" w:rsidRDefault="00F9272B" w:rsidP="00F9272B">
      <w:pPr>
        <w:ind w:firstLine="680"/>
        <w:jc w:val="both"/>
        <w:rPr>
          <w:color w:val="000000" w:themeColor="text1"/>
          <w:sz w:val="28"/>
          <w:szCs w:val="28"/>
          <w:lang w:bidi="ru-RU"/>
        </w:rPr>
      </w:pPr>
      <w:r>
        <w:rPr>
          <w:sz w:val="28"/>
          <w:szCs w:val="28"/>
        </w:rPr>
        <w:t xml:space="preserve">Федеральный закон Российской Федерации от 19.02.1993 № 4530-1                   </w:t>
      </w:r>
      <w:proofErr w:type="gramStart"/>
      <w:r>
        <w:rPr>
          <w:sz w:val="28"/>
          <w:szCs w:val="28"/>
        </w:rPr>
        <w:t xml:space="preserve">   «</w:t>
      </w:r>
      <w:proofErr w:type="gramEnd"/>
      <w:r>
        <w:rPr>
          <w:sz w:val="28"/>
          <w:szCs w:val="28"/>
        </w:rPr>
        <w:t>О вынужденных переселенцах»;</w:t>
      </w:r>
    </w:p>
    <w:p w:rsidR="00F9272B" w:rsidRDefault="00F9272B" w:rsidP="00F9272B">
      <w:pPr>
        <w:ind w:firstLine="680"/>
        <w:jc w:val="both"/>
        <w:rPr>
          <w:color w:val="000000" w:themeColor="text1"/>
          <w:sz w:val="28"/>
          <w:szCs w:val="28"/>
          <w:lang w:bidi="ru-RU"/>
        </w:rPr>
      </w:pPr>
      <w:r>
        <w:rPr>
          <w:sz w:val="28"/>
          <w:szCs w:val="28"/>
        </w:rPr>
        <w:t>Федеральный закон от 12.01.1995 № 5-ФЗ «О ветеранах»;</w:t>
      </w:r>
    </w:p>
    <w:p w:rsidR="00F9272B" w:rsidRDefault="00F9272B" w:rsidP="00F9272B">
      <w:pPr>
        <w:ind w:firstLine="680"/>
        <w:jc w:val="both"/>
        <w:rPr>
          <w:color w:val="000000" w:themeColor="text1"/>
          <w:sz w:val="28"/>
          <w:szCs w:val="28"/>
          <w:lang w:bidi="ru-RU"/>
        </w:rPr>
      </w:pPr>
      <w:r>
        <w:rPr>
          <w:sz w:val="28"/>
          <w:szCs w:val="28"/>
        </w:rPr>
        <w:t>Федеральный закон от 24.11.1995 № 181-ФЗ «О социальной защите инвалидов в Российской Федерации»;</w:t>
      </w:r>
    </w:p>
    <w:p w:rsidR="00F9272B" w:rsidRDefault="00F9272B" w:rsidP="00F9272B">
      <w:pPr>
        <w:ind w:firstLine="680"/>
        <w:jc w:val="both"/>
        <w:rPr>
          <w:color w:val="000000" w:themeColor="text1"/>
          <w:sz w:val="28"/>
          <w:szCs w:val="27"/>
        </w:rPr>
      </w:pPr>
      <w:r>
        <w:rPr>
          <w:sz w:val="28"/>
          <w:szCs w:val="28"/>
        </w:rPr>
        <w:t>Федеральный закон от 21.12.1996 № 159-ФЗ «О дополнительных гарантиях по социальной защите детей-сирот и детей, оставшихся без попечения родителей»;</w:t>
      </w:r>
    </w:p>
    <w:p w:rsidR="00F9272B" w:rsidRDefault="00F9272B" w:rsidP="00F9272B">
      <w:pPr>
        <w:ind w:firstLine="680"/>
        <w:jc w:val="both"/>
        <w:rPr>
          <w:color w:val="000000" w:themeColor="text1"/>
          <w:sz w:val="28"/>
          <w:szCs w:val="27"/>
        </w:rPr>
      </w:pPr>
      <w:r>
        <w:rPr>
          <w:sz w:val="28"/>
          <w:szCs w:val="28"/>
        </w:rPr>
        <w:tab/>
        <w:t>Федеральный закон от 24.07.1998 № 124-ФЗ «Об основных гарантиях прав ребенка в Российской Федерации»;</w:t>
      </w:r>
    </w:p>
    <w:p w:rsidR="00F9272B" w:rsidRDefault="00F9272B" w:rsidP="00F9272B">
      <w:pPr>
        <w:ind w:firstLine="680"/>
        <w:jc w:val="both"/>
        <w:rPr>
          <w:color w:val="000000" w:themeColor="text1"/>
          <w:sz w:val="28"/>
          <w:szCs w:val="28"/>
          <w:lang w:bidi="ru-RU"/>
        </w:rPr>
      </w:pPr>
      <w:r>
        <w:rPr>
          <w:sz w:val="28"/>
          <w:szCs w:val="28"/>
        </w:rPr>
        <w:lastRenderedPageBreak/>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8"/>
          <w:szCs w:val="28"/>
        </w:rPr>
        <w:t>Теча</w:t>
      </w:r>
      <w:proofErr w:type="spellEnd"/>
      <w:r>
        <w:rPr>
          <w:sz w:val="28"/>
          <w:szCs w:val="28"/>
        </w:rPr>
        <w:t>»;</w:t>
      </w:r>
    </w:p>
    <w:p w:rsidR="00F9272B" w:rsidRDefault="00F9272B" w:rsidP="00F9272B">
      <w:pPr>
        <w:ind w:firstLine="680"/>
        <w:jc w:val="both"/>
        <w:rPr>
          <w:color w:val="000000" w:themeColor="text1"/>
          <w:sz w:val="28"/>
          <w:szCs w:val="28"/>
          <w:lang w:bidi="ru-RU"/>
        </w:rPr>
      </w:pPr>
      <w:r>
        <w:rPr>
          <w:sz w:val="28"/>
          <w:szCs w:val="28"/>
        </w:rPr>
        <w:t xml:space="preserve">Федеральный закон Российской Федерации от 25.10.2002 №125-ФЗ                  </w:t>
      </w:r>
      <w:proofErr w:type="gramStart"/>
      <w:r>
        <w:rPr>
          <w:sz w:val="28"/>
          <w:szCs w:val="28"/>
        </w:rPr>
        <w:t xml:space="preserve">   «</w:t>
      </w:r>
      <w:proofErr w:type="gramEnd"/>
      <w:r>
        <w:rPr>
          <w:sz w:val="28"/>
          <w:szCs w:val="28"/>
        </w:rPr>
        <w:t>О жилищных субсидиях гражданам, выезжающим из районов Крайнего Севера и приравненных к ним местностей»;</w:t>
      </w:r>
    </w:p>
    <w:p w:rsidR="00F9272B" w:rsidRDefault="00F9272B" w:rsidP="00F9272B">
      <w:pPr>
        <w:ind w:firstLine="680"/>
        <w:jc w:val="both"/>
        <w:rPr>
          <w:sz w:val="28"/>
          <w:szCs w:val="27"/>
        </w:rPr>
      </w:pPr>
      <w:r>
        <w:rPr>
          <w:sz w:val="28"/>
          <w:szCs w:val="28"/>
        </w:rPr>
        <w:t>Указ Президента РФ от 07.05.2008 № 714 «Об обеспечении жильем ветеранов Великой Отечественной войны 1941 - 1945 годов»;</w:t>
      </w:r>
    </w:p>
    <w:p w:rsidR="00F9272B" w:rsidRDefault="00F9272B" w:rsidP="00F9272B">
      <w:pPr>
        <w:ind w:firstLine="680"/>
        <w:jc w:val="both"/>
        <w:rPr>
          <w:sz w:val="28"/>
          <w:szCs w:val="27"/>
        </w:rPr>
      </w:pPr>
      <w:r>
        <w:rPr>
          <w:sz w:val="28"/>
          <w:szCs w:val="28"/>
        </w:rPr>
        <w:t>Указ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w:t>
      </w:r>
    </w:p>
    <w:p w:rsidR="00F9272B" w:rsidRDefault="00F9272B" w:rsidP="00F9272B">
      <w:pPr>
        <w:ind w:firstLine="680"/>
        <w:jc w:val="both"/>
        <w:rPr>
          <w:sz w:val="28"/>
          <w:szCs w:val="28"/>
          <w:lang w:bidi="ru-RU"/>
        </w:rPr>
      </w:pPr>
      <w:r>
        <w:rPr>
          <w:sz w:val="28"/>
          <w:szCs w:val="28"/>
        </w:rPr>
        <w:t>Постановление Правительства Российской Федерации                                        от 18.12.1997 № 1582 «Об утверждении перечня населенных пунктов, находящихся в границах зон радиоактивного загрязнения вследствие катастрофы на Чернобыльской АЭС»;</w:t>
      </w:r>
    </w:p>
    <w:p w:rsidR="00F9272B" w:rsidRDefault="00F9272B" w:rsidP="00F9272B">
      <w:pPr>
        <w:ind w:firstLine="680"/>
        <w:jc w:val="both"/>
        <w:rPr>
          <w:sz w:val="28"/>
          <w:szCs w:val="28"/>
          <w:lang w:bidi="ru-RU"/>
        </w:rPr>
      </w:pPr>
      <w:r>
        <w:rPr>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 пригодного для проживания и многоквартирного дома аварийным и подлежащим сносу или реконструкции»;</w:t>
      </w:r>
    </w:p>
    <w:p w:rsidR="00F9272B" w:rsidRDefault="00F9272B" w:rsidP="00F9272B">
      <w:pPr>
        <w:ind w:firstLine="680"/>
        <w:jc w:val="both"/>
        <w:rPr>
          <w:sz w:val="28"/>
          <w:szCs w:val="28"/>
          <w:lang w:bidi="ru-RU"/>
        </w:rPr>
      </w:pPr>
      <w:r>
        <w:rPr>
          <w:sz w:val="28"/>
          <w:szCs w:val="28"/>
        </w:rPr>
        <w:t>Постановление Правительства Российской Федерации                                      от 21.03.2006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9272B" w:rsidRDefault="00F9272B" w:rsidP="00F9272B">
      <w:pPr>
        <w:ind w:firstLine="680"/>
        <w:jc w:val="both"/>
        <w:rPr>
          <w:sz w:val="28"/>
          <w:szCs w:val="28"/>
          <w:lang w:bidi="ru-RU"/>
        </w:rPr>
      </w:pPr>
      <w:r>
        <w:rPr>
          <w:sz w:val="28"/>
          <w:szCs w:val="28"/>
        </w:rPr>
        <w:t>Постановление Правительства Российской Федерации                                      от 08.10.2015 № 1074 «Об утверждении перечня населенных пунктов, находящихся в границах зон радиоактивного загрязнения вследствие катастрофы на Чернобыльской АЭС»;</w:t>
      </w:r>
    </w:p>
    <w:p w:rsidR="00F9272B" w:rsidRDefault="00F9272B" w:rsidP="00F9272B">
      <w:pPr>
        <w:ind w:firstLine="680"/>
        <w:jc w:val="both"/>
        <w:rPr>
          <w:sz w:val="28"/>
          <w:szCs w:val="28"/>
          <w:lang w:bidi="ru-RU"/>
        </w:rPr>
      </w:pPr>
      <w:r>
        <w:rPr>
          <w:sz w:val="28"/>
          <w:szCs w:val="28"/>
        </w:rPr>
        <w:t>Закон Брянской области от 09.06.2006 № 37-3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
    <w:p w:rsidR="00F9272B" w:rsidRDefault="00F9272B" w:rsidP="00F9272B">
      <w:pPr>
        <w:ind w:firstLine="680"/>
        <w:jc w:val="both"/>
        <w:rPr>
          <w:sz w:val="28"/>
          <w:szCs w:val="28"/>
          <w:lang w:bidi="ru-RU"/>
        </w:rPr>
      </w:pPr>
      <w:r>
        <w:rPr>
          <w:sz w:val="28"/>
          <w:szCs w:val="28"/>
        </w:rPr>
        <w:t>Закон Брянской области от 12.03.2007 № 26-3 «О категориях граждан, имеющих право на предоставление им жилых помещений жилищного фонда Брянской области по договорам социального найма»;</w:t>
      </w:r>
    </w:p>
    <w:p w:rsidR="00F9272B" w:rsidRDefault="00F9272B" w:rsidP="00F9272B">
      <w:pPr>
        <w:ind w:firstLine="680"/>
        <w:jc w:val="both"/>
        <w:rPr>
          <w:sz w:val="28"/>
          <w:szCs w:val="28"/>
          <w:lang w:bidi="ru-RU"/>
        </w:rPr>
      </w:pPr>
      <w:r>
        <w:rPr>
          <w:sz w:val="28"/>
          <w:szCs w:val="28"/>
        </w:rPr>
        <w:t>Закон Брянской области от 06.04.2010 № 25-3 «О порядке предоставления гражданам жилых помещений специализированного жилищного фонда на территории Брянской области»;</w:t>
      </w:r>
    </w:p>
    <w:p w:rsidR="00F9272B" w:rsidRDefault="00F9272B" w:rsidP="00F9272B">
      <w:pPr>
        <w:ind w:firstLine="680"/>
        <w:jc w:val="both"/>
        <w:rPr>
          <w:sz w:val="28"/>
          <w:szCs w:val="27"/>
        </w:rPr>
      </w:pPr>
      <w:r>
        <w:rPr>
          <w:sz w:val="28"/>
          <w:szCs w:val="28"/>
        </w:rPr>
        <w:t>Закон Брянской области от 03.07.2010 № 52-З «О мерах по закреплению жилых помещений за детьми-сиротами и детьми, оставшимися без попечения родителей, и обеспечению их сохранности на территории Брянской области»;</w:t>
      </w:r>
    </w:p>
    <w:p w:rsidR="00F9272B" w:rsidRDefault="00F9272B" w:rsidP="00F9272B">
      <w:pPr>
        <w:ind w:firstLine="680"/>
        <w:jc w:val="both"/>
        <w:rPr>
          <w:sz w:val="28"/>
          <w:szCs w:val="27"/>
        </w:rPr>
      </w:pPr>
      <w:r>
        <w:rPr>
          <w:sz w:val="28"/>
          <w:szCs w:val="28"/>
        </w:rPr>
        <w:lastRenderedPageBreak/>
        <w:t>Закон Брянской области от 11.11.2010 № 99-З «О наделении органов местного самоуправления отдельными государственными полномочиями Брянской области по обеспечению сохранности жилых помещений, закрепленных за детьми-сиротами и детьми, оставшимися без попечения родителей»;</w:t>
      </w:r>
    </w:p>
    <w:p w:rsidR="00F9272B" w:rsidRDefault="00F9272B" w:rsidP="00F9272B">
      <w:pPr>
        <w:ind w:firstLine="680"/>
        <w:jc w:val="both"/>
        <w:rPr>
          <w:sz w:val="28"/>
          <w:szCs w:val="28"/>
          <w:lang w:bidi="ru-RU"/>
        </w:rPr>
      </w:pPr>
      <w:r>
        <w:rPr>
          <w:sz w:val="28"/>
          <w:szCs w:val="28"/>
        </w:rPr>
        <w:t>Закон Брянской области от 01.12.2011 №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w:t>
      </w:r>
      <w:r>
        <w:rPr>
          <w:sz w:val="28"/>
          <w:szCs w:val="28"/>
        </w:rPr>
        <w:tab/>
        <w:t xml:space="preserve"> </w:t>
      </w:r>
    </w:p>
    <w:p w:rsidR="00F9272B" w:rsidRDefault="00F9272B" w:rsidP="00F9272B">
      <w:pPr>
        <w:ind w:firstLine="680"/>
        <w:jc w:val="both"/>
        <w:rPr>
          <w:sz w:val="28"/>
          <w:szCs w:val="27"/>
        </w:rPr>
      </w:pPr>
      <w:r>
        <w:rPr>
          <w:sz w:val="28"/>
          <w:szCs w:val="28"/>
        </w:rPr>
        <w:t>Закон Брянской области от 29.12.2012 № 107-З «Об отдельных вопросах обеспечения дополнительных гарантий прав на имущество и жилое помещение детей, сирот, детей, оставшихся без попечения родителей, и лиц из их числа в Брянской области»;</w:t>
      </w:r>
    </w:p>
    <w:p w:rsidR="00F9272B" w:rsidRDefault="00F9272B" w:rsidP="00F9272B">
      <w:pPr>
        <w:ind w:firstLine="680"/>
        <w:jc w:val="both"/>
        <w:rPr>
          <w:sz w:val="28"/>
          <w:szCs w:val="28"/>
          <w:lang w:bidi="ru-RU"/>
        </w:rPr>
      </w:pPr>
      <w:r>
        <w:rPr>
          <w:color w:val="000000" w:themeColor="text1"/>
          <w:sz w:val="28"/>
          <w:szCs w:val="28"/>
          <w:lang w:bidi="ru-RU"/>
        </w:rPr>
        <w:t>Постановление Правительства Брянской области от 12.03.2007 № 146 «</w:t>
      </w:r>
      <w:r>
        <w:rPr>
          <w:bCs/>
          <w:color w:val="000000" w:themeColor="text1"/>
          <w:sz w:val="28"/>
          <w:szCs w:val="28"/>
        </w:rPr>
        <w:t xml:space="preserve">Об </w:t>
      </w:r>
      <w:r>
        <w:rPr>
          <w:bCs/>
          <w:sz w:val="28"/>
          <w:szCs w:val="28"/>
        </w:rPr>
        <w:t>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жильем и коммунальными услугами граждан Российской Федерации»;</w:t>
      </w:r>
    </w:p>
    <w:p w:rsidR="00F9272B" w:rsidRDefault="00F9272B" w:rsidP="00F9272B">
      <w:pPr>
        <w:ind w:firstLine="680"/>
        <w:jc w:val="both"/>
        <w:rPr>
          <w:sz w:val="28"/>
          <w:szCs w:val="27"/>
        </w:rPr>
      </w:pPr>
      <w:r>
        <w:rPr>
          <w:sz w:val="28"/>
          <w:szCs w:val="28"/>
        </w:rPr>
        <w:t xml:space="preserve">Постановление Правительства Брянской области от </w:t>
      </w:r>
      <w:r>
        <w:rPr>
          <w:color w:val="000000" w:themeColor="text1"/>
          <w:sz w:val="28"/>
          <w:szCs w:val="28"/>
        </w:rPr>
        <w:t xml:space="preserve">22.04.2013                                </w:t>
      </w:r>
      <w:r>
        <w:rPr>
          <w:sz w:val="28"/>
          <w:szCs w:val="28"/>
        </w:rPr>
        <w:t>№ 58-п «Об утверждении порядка предоставления и расходования субвенций бюджетам муниципальных районов и городских округов на осуществления отдельных государственных полномочий Брянской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9272B" w:rsidRDefault="00F9272B" w:rsidP="00F9272B">
      <w:pPr>
        <w:ind w:firstLine="680"/>
        <w:jc w:val="both"/>
        <w:rPr>
          <w:sz w:val="28"/>
          <w:szCs w:val="28"/>
          <w:lang w:bidi="ru-RU"/>
        </w:rPr>
      </w:pPr>
      <w:r>
        <w:rPr>
          <w:sz w:val="28"/>
          <w:szCs w:val="28"/>
        </w:rPr>
        <w:t>Постановление Правительства Брянской области от 16.12.2013 № 726-п «Об утверждении Кодекса этики и служебного поведения государственных гражданских служащих Брянской области»;</w:t>
      </w:r>
    </w:p>
    <w:p w:rsidR="00F9272B" w:rsidRDefault="00F9272B" w:rsidP="00F9272B">
      <w:pPr>
        <w:ind w:firstLine="680"/>
        <w:jc w:val="both"/>
        <w:rPr>
          <w:sz w:val="28"/>
          <w:szCs w:val="27"/>
        </w:rPr>
      </w:pPr>
      <w:r>
        <w:rPr>
          <w:sz w:val="28"/>
          <w:szCs w:val="28"/>
        </w:rPr>
        <w:t xml:space="preserve">Постановление Правительства Брянской области </w:t>
      </w:r>
      <w:r>
        <w:rPr>
          <w:color w:val="000000" w:themeColor="text1"/>
          <w:sz w:val="28"/>
          <w:szCs w:val="28"/>
        </w:rPr>
        <w:t>от 10.02.2014 № 30</w:t>
      </w:r>
      <w:r>
        <w:rPr>
          <w:sz w:val="28"/>
          <w:szCs w:val="28"/>
        </w:rPr>
        <w:t xml:space="preserve">-п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Pr>
          <w:sz w:val="28"/>
          <w:szCs w:val="28"/>
        </w:rPr>
        <w:t>собственниками</w:t>
      </w:r>
      <w:proofErr w:type="gramEnd"/>
      <w:r>
        <w:rPr>
          <w:sz w:val="28"/>
          <w:szCs w:val="28"/>
        </w:rPr>
        <w:t xml:space="preserve"> которых они являются»;</w:t>
      </w:r>
    </w:p>
    <w:p w:rsidR="00F9272B" w:rsidRDefault="00F9272B" w:rsidP="00F9272B">
      <w:pPr>
        <w:ind w:firstLine="680"/>
        <w:jc w:val="both"/>
        <w:rPr>
          <w:sz w:val="28"/>
          <w:szCs w:val="28"/>
          <w:lang w:bidi="ru-RU"/>
        </w:rPr>
      </w:pPr>
      <w:r>
        <w:rPr>
          <w:sz w:val="28"/>
          <w:szCs w:val="28"/>
        </w:rPr>
        <w:t xml:space="preserve">Указ Губернатора Брянской области от 28.04.2014 № 157                                   </w:t>
      </w:r>
      <w:proofErr w:type="gramStart"/>
      <w:r>
        <w:rPr>
          <w:sz w:val="28"/>
          <w:szCs w:val="28"/>
        </w:rPr>
        <w:t xml:space="preserve">   «</w:t>
      </w:r>
      <w:proofErr w:type="gramEnd"/>
      <w:r>
        <w:rPr>
          <w:sz w:val="28"/>
          <w:szCs w:val="28"/>
        </w:rPr>
        <w:t>Об утверждении Порядка выплаты и размера ежемесячного денежного поощрения, выплачиваемого гражданским служащим, замещающим должности государственной гражданской службы Брянской области в исполнительных органах государственной власти Брянской области»;</w:t>
      </w:r>
    </w:p>
    <w:p w:rsidR="00F9272B" w:rsidRDefault="00F9272B" w:rsidP="00F9272B">
      <w:pPr>
        <w:ind w:firstLine="680"/>
        <w:jc w:val="both"/>
        <w:rPr>
          <w:sz w:val="28"/>
          <w:szCs w:val="28"/>
          <w:lang w:bidi="ru-RU"/>
        </w:rPr>
      </w:pPr>
      <w:r>
        <w:rPr>
          <w:sz w:val="28"/>
          <w:szCs w:val="28"/>
        </w:rPr>
        <w:t xml:space="preserve">Указ Губернатора Брянской области от 01.03.2016 № 133                                    </w:t>
      </w:r>
      <w:proofErr w:type="gramStart"/>
      <w:r>
        <w:rPr>
          <w:sz w:val="28"/>
          <w:szCs w:val="28"/>
        </w:rPr>
        <w:t xml:space="preserve">   «</w:t>
      </w:r>
      <w:proofErr w:type="gramEnd"/>
      <w:r>
        <w:rPr>
          <w:sz w:val="28"/>
          <w:szCs w:val="28"/>
        </w:rPr>
        <w:t xml:space="preserve">Об утверждении Положения о порядке сообщения лицами, замещающими должности государственной гражданской службы Брянской области», о возможности личной заинтересованности при исполнении должностных </w:t>
      </w:r>
      <w:r>
        <w:rPr>
          <w:sz w:val="28"/>
          <w:szCs w:val="28"/>
        </w:rPr>
        <w:lastRenderedPageBreak/>
        <w:t>обязанностей, которая приводит или может привести к конфликту интересов, и внесении изменений в указ Губернатора Брянской области от 12.05.2015                   № 133»;</w:t>
      </w:r>
    </w:p>
    <w:p w:rsidR="00F9272B" w:rsidRDefault="00F9272B" w:rsidP="00F9272B">
      <w:pPr>
        <w:ind w:firstLine="680"/>
        <w:jc w:val="both"/>
        <w:rPr>
          <w:color w:val="000000" w:themeColor="text1"/>
          <w:sz w:val="28"/>
          <w:szCs w:val="28"/>
          <w:lang w:bidi="ru-RU"/>
        </w:rPr>
      </w:pPr>
      <w:r>
        <w:rPr>
          <w:sz w:val="28"/>
          <w:szCs w:val="28"/>
        </w:rPr>
        <w:t>Распоряжение Правительства Брянской области от 23.01.2017 № 27-рп «Об Инструкции по делопроизводству в администрации Губернатора Брянской области и Правительства Брянской области»;</w:t>
      </w:r>
    </w:p>
    <w:p w:rsidR="00F9272B" w:rsidRDefault="00F9272B" w:rsidP="00F9272B">
      <w:pPr>
        <w:ind w:firstLine="680"/>
        <w:jc w:val="both"/>
        <w:rPr>
          <w:color w:val="000000" w:themeColor="text1"/>
          <w:sz w:val="28"/>
          <w:szCs w:val="28"/>
          <w:lang w:bidi="ru-RU"/>
        </w:rPr>
      </w:pPr>
      <w:r>
        <w:rPr>
          <w:sz w:val="28"/>
          <w:szCs w:val="28"/>
        </w:rPr>
        <w:t>Постановление администрации Брянской области                                                 от 13.09.2006 № 559 «Об утверждении Положения о форме предоставления мер социальной поддержки по обеспечению жильем отдельных категорий граждан и порядке предоставления им жилых помещений на территории Брянской области»;</w:t>
      </w:r>
    </w:p>
    <w:p w:rsidR="00F9272B" w:rsidRDefault="00F9272B" w:rsidP="00F9272B">
      <w:pPr>
        <w:ind w:firstLine="680"/>
        <w:jc w:val="both"/>
        <w:rPr>
          <w:color w:val="000000" w:themeColor="text1"/>
          <w:sz w:val="28"/>
          <w:szCs w:val="28"/>
          <w:lang w:bidi="ru-RU"/>
        </w:rPr>
      </w:pPr>
      <w:r>
        <w:rPr>
          <w:sz w:val="28"/>
          <w:szCs w:val="28"/>
        </w:rPr>
        <w:t>Постановление администрации Брянской области от 21.03.2008 № 255 «Об утверждении административного регламента по исполнению государственной функции «Предоставление мер социальной поддержки по обеспечению жильем ветеранов, инвалидов и семей, имеющих детей-инвалидов, нуждающихся в улучшении жилищных условий»;</w:t>
      </w:r>
    </w:p>
    <w:p w:rsidR="00F9272B" w:rsidRDefault="00F9272B" w:rsidP="00F9272B">
      <w:pPr>
        <w:ind w:firstLine="680"/>
        <w:jc w:val="both"/>
        <w:rPr>
          <w:sz w:val="28"/>
          <w:szCs w:val="28"/>
          <w:lang w:bidi="ru-RU"/>
        </w:rPr>
      </w:pPr>
      <w:r>
        <w:rPr>
          <w:sz w:val="28"/>
          <w:szCs w:val="28"/>
        </w:rPr>
        <w:t>Положение о департаменте строительства Брянской области;</w:t>
      </w:r>
    </w:p>
    <w:p w:rsidR="00F9272B" w:rsidRDefault="00F9272B" w:rsidP="00F9272B">
      <w:pPr>
        <w:ind w:firstLine="680"/>
        <w:jc w:val="both"/>
        <w:rPr>
          <w:sz w:val="28"/>
          <w:szCs w:val="28"/>
        </w:rPr>
      </w:pPr>
      <w:r>
        <w:rPr>
          <w:sz w:val="28"/>
          <w:szCs w:val="28"/>
        </w:rPr>
        <w:t>Положение об отделе обеспечения жильем отдельных категорий граждан;</w:t>
      </w:r>
    </w:p>
    <w:p w:rsidR="00F9272B" w:rsidRDefault="00F9272B" w:rsidP="00F9272B">
      <w:pPr>
        <w:ind w:firstLine="680"/>
        <w:jc w:val="both"/>
        <w:rPr>
          <w:sz w:val="28"/>
          <w:szCs w:val="28"/>
        </w:rPr>
      </w:pPr>
      <w:r>
        <w:rPr>
          <w:sz w:val="28"/>
          <w:szCs w:val="28"/>
        </w:rPr>
        <w:t>другие законодательные и иные нормативные правовые акты, необходимые для исполнения должностных обязанностей.</w:t>
      </w:r>
    </w:p>
    <w:p w:rsidR="00F9272B" w:rsidRDefault="00F9272B" w:rsidP="00F9272B">
      <w:pPr>
        <w:ind w:firstLine="680"/>
        <w:jc w:val="both"/>
        <w:rPr>
          <w:sz w:val="28"/>
          <w:szCs w:val="27"/>
        </w:rPr>
      </w:pPr>
      <w:r>
        <w:rPr>
          <w:sz w:val="28"/>
          <w:szCs w:val="28"/>
        </w:rPr>
        <w:tab/>
        <w:t>12.5. Иные профессиональные знания:</w:t>
      </w:r>
    </w:p>
    <w:p w:rsidR="00F9272B" w:rsidRDefault="00F9272B" w:rsidP="00F9272B">
      <w:pPr>
        <w:ind w:firstLine="680"/>
        <w:jc w:val="both"/>
        <w:rPr>
          <w:sz w:val="28"/>
          <w:szCs w:val="28"/>
        </w:rPr>
      </w:pPr>
      <w:r>
        <w:rPr>
          <w:sz w:val="28"/>
          <w:szCs w:val="28"/>
        </w:rPr>
        <w:tab/>
      </w:r>
      <w:r>
        <w:rPr>
          <w:sz w:val="28"/>
          <w:szCs w:val="28"/>
          <w:lang w:bidi="ru-RU"/>
        </w:rPr>
        <w:t>основные принципы правового регулирования трудовых и социальных отношений;</w:t>
      </w:r>
    </w:p>
    <w:p w:rsidR="00F9272B" w:rsidRDefault="00F9272B" w:rsidP="00F9272B">
      <w:pPr>
        <w:ind w:firstLine="680"/>
        <w:jc w:val="both"/>
        <w:rPr>
          <w:sz w:val="28"/>
          <w:szCs w:val="28"/>
          <w:lang w:bidi="ru-RU"/>
        </w:rPr>
      </w:pPr>
      <w:r>
        <w:rPr>
          <w:sz w:val="28"/>
          <w:szCs w:val="28"/>
        </w:rPr>
        <w:tab/>
        <w:t>основные подходы к оценке эффективности деятельности органов социального обслуживания населения.</w:t>
      </w:r>
    </w:p>
    <w:p w:rsidR="00F9272B" w:rsidRDefault="00F9272B" w:rsidP="00F9272B">
      <w:pPr>
        <w:ind w:firstLine="680"/>
        <w:jc w:val="both"/>
        <w:rPr>
          <w:sz w:val="28"/>
          <w:szCs w:val="27"/>
        </w:rPr>
      </w:pPr>
      <w:r>
        <w:rPr>
          <w:sz w:val="28"/>
          <w:szCs w:val="28"/>
        </w:rPr>
        <w:t xml:space="preserve">12.6. Профессиональные умения, которыми должен обладать гражданский служащий: </w:t>
      </w:r>
    </w:p>
    <w:p w:rsidR="00F9272B" w:rsidRPr="009623FA" w:rsidRDefault="00F9272B" w:rsidP="00F9272B">
      <w:pPr>
        <w:shd w:val="clear" w:color="auto" w:fill="FFFFFF"/>
        <w:ind w:firstLine="709"/>
        <w:jc w:val="both"/>
        <w:rPr>
          <w:rFonts w:ascii="Arial" w:hAnsi="Arial" w:cs="Arial"/>
          <w:color w:val="2C2D2E"/>
          <w:sz w:val="23"/>
          <w:szCs w:val="23"/>
        </w:rPr>
      </w:pPr>
      <w:r>
        <w:rPr>
          <w:color w:val="2C2D2E"/>
          <w:sz w:val="28"/>
          <w:szCs w:val="28"/>
        </w:rPr>
        <w:t xml:space="preserve">использование АИС </w:t>
      </w:r>
      <w:r w:rsidRPr="009623FA">
        <w:rPr>
          <w:color w:val="2C2D2E"/>
          <w:sz w:val="28"/>
          <w:szCs w:val="28"/>
        </w:rPr>
        <w:t>ПВГО (автоматизированная информационная система ведения единого учета выданных и оплаченных государственных жилищных сертификатов) для реализации федеральных программ;</w:t>
      </w:r>
    </w:p>
    <w:p w:rsidR="00F9272B" w:rsidRPr="009623FA" w:rsidRDefault="00F9272B" w:rsidP="00F9272B">
      <w:pPr>
        <w:shd w:val="clear" w:color="auto" w:fill="FFFFFF"/>
        <w:ind w:firstLine="540"/>
        <w:jc w:val="both"/>
        <w:rPr>
          <w:rFonts w:ascii="Arial" w:hAnsi="Arial" w:cs="Arial"/>
          <w:color w:val="2C2D2E"/>
          <w:sz w:val="23"/>
          <w:szCs w:val="23"/>
        </w:rPr>
      </w:pPr>
      <w:r w:rsidRPr="009623FA">
        <w:rPr>
          <w:color w:val="2C2D2E"/>
          <w:sz w:val="28"/>
          <w:szCs w:val="28"/>
        </w:rPr>
        <w:t>составление отчетно</w:t>
      </w:r>
      <w:r>
        <w:rPr>
          <w:color w:val="2C2D2E"/>
          <w:sz w:val="28"/>
          <w:szCs w:val="28"/>
        </w:rPr>
        <w:t>сти в рамках компетенции отдела.</w:t>
      </w:r>
    </w:p>
    <w:p w:rsidR="00F9272B" w:rsidRDefault="00F9272B" w:rsidP="00F9272B">
      <w:pPr>
        <w:ind w:firstLine="680"/>
        <w:jc w:val="both"/>
        <w:rPr>
          <w:sz w:val="28"/>
          <w:szCs w:val="27"/>
        </w:rPr>
      </w:pPr>
      <w:r>
        <w:rPr>
          <w:sz w:val="28"/>
          <w:szCs w:val="28"/>
        </w:rPr>
        <w:tab/>
        <w:t>12.7. Функциональные знания и умения, которыми должен обладать гражданский служащий, исходя из функциональных обязанностей по должности гражданской службы.</w:t>
      </w:r>
    </w:p>
    <w:p w:rsidR="00F9272B" w:rsidRDefault="00F9272B" w:rsidP="00F9272B">
      <w:pPr>
        <w:ind w:firstLine="680"/>
        <w:jc w:val="both"/>
        <w:rPr>
          <w:sz w:val="28"/>
          <w:szCs w:val="27"/>
        </w:rPr>
      </w:pPr>
      <w:r>
        <w:rPr>
          <w:sz w:val="28"/>
          <w:szCs w:val="28"/>
        </w:rPr>
        <w:tab/>
        <w:t>Функциональные знания:</w:t>
      </w:r>
    </w:p>
    <w:p w:rsidR="00F9272B" w:rsidRDefault="00F9272B" w:rsidP="00F9272B">
      <w:pPr>
        <w:ind w:firstLine="680"/>
        <w:jc w:val="both"/>
        <w:rPr>
          <w:sz w:val="28"/>
          <w:szCs w:val="27"/>
        </w:rPr>
      </w:pPr>
      <w:r>
        <w:rPr>
          <w:sz w:val="28"/>
          <w:szCs w:val="28"/>
        </w:rPr>
        <w:tab/>
        <w:t>понятие нормы права и ее признаки;</w:t>
      </w:r>
    </w:p>
    <w:p w:rsidR="00F9272B" w:rsidRDefault="00F9272B" w:rsidP="00F9272B">
      <w:pPr>
        <w:ind w:firstLine="680"/>
        <w:jc w:val="both"/>
        <w:rPr>
          <w:sz w:val="28"/>
          <w:szCs w:val="27"/>
        </w:rPr>
      </w:pPr>
      <w:r>
        <w:rPr>
          <w:sz w:val="28"/>
          <w:szCs w:val="28"/>
        </w:rPr>
        <w:tab/>
        <w:t>понятие проекта нормативного правового акта, инструменты и этапы его разработки;</w:t>
      </w:r>
    </w:p>
    <w:p w:rsidR="00F9272B" w:rsidRDefault="00F9272B" w:rsidP="00F9272B">
      <w:pPr>
        <w:ind w:firstLine="680"/>
        <w:jc w:val="both"/>
        <w:rPr>
          <w:sz w:val="28"/>
        </w:rPr>
      </w:pPr>
      <w:r>
        <w:rPr>
          <w:sz w:val="28"/>
          <w:szCs w:val="28"/>
        </w:rPr>
        <w:tab/>
        <w:t>понятие, процедура рассмотрения обращений граждан;</w:t>
      </w:r>
    </w:p>
    <w:p w:rsidR="00F9272B" w:rsidRDefault="00F9272B" w:rsidP="00F9272B">
      <w:pPr>
        <w:ind w:firstLine="680"/>
        <w:jc w:val="both"/>
        <w:rPr>
          <w:sz w:val="28"/>
          <w:szCs w:val="28"/>
          <w:lang w:bidi="ru-RU"/>
        </w:rPr>
      </w:pPr>
      <w:r>
        <w:rPr>
          <w:sz w:val="28"/>
          <w:szCs w:val="28"/>
        </w:rPr>
        <w:tab/>
      </w:r>
      <w:r>
        <w:rPr>
          <w:sz w:val="28"/>
          <w:szCs w:val="28"/>
          <w:lang w:bidi="ru-RU"/>
        </w:rPr>
        <w:t>основы делопроизводства, понятие документооборота, виды документов, их назначение;</w:t>
      </w:r>
    </w:p>
    <w:p w:rsidR="00F9272B" w:rsidRDefault="00F9272B" w:rsidP="00F9272B">
      <w:pPr>
        <w:ind w:firstLine="680"/>
        <w:jc w:val="both"/>
        <w:rPr>
          <w:sz w:val="28"/>
          <w:szCs w:val="28"/>
          <w:lang w:bidi="ru-RU"/>
        </w:rPr>
      </w:pPr>
      <w:r>
        <w:rPr>
          <w:sz w:val="28"/>
          <w:szCs w:val="28"/>
        </w:rPr>
        <w:t>правила и нормы охраны труда.</w:t>
      </w:r>
    </w:p>
    <w:p w:rsidR="00F9272B" w:rsidRDefault="00F9272B" w:rsidP="00F9272B">
      <w:pPr>
        <w:ind w:firstLine="680"/>
        <w:jc w:val="both"/>
        <w:rPr>
          <w:sz w:val="28"/>
          <w:szCs w:val="28"/>
        </w:rPr>
      </w:pPr>
      <w:r>
        <w:rPr>
          <w:sz w:val="28"/>
          <w:szCs w:val="28"/>
        </w:rPr>
        <w:tab/>
        <w:t>Функциональные умения:</w:t>
      </w:r>
    </w:p>
    <w:p w:rsidR="00F9272B" w:rsidRDefault="00F9272B" w:rsidP="00F9272B">
      <w:pPr>
        <w:ind w:firstLine="680"/>
        <w:jc w:val="both"/>
        <w:rPr>
          <w:sz w:val="28"/>
          <w:szCs w:val="28"/>
        </w:rPr>
      </w:pPr>
      <w:r>
        <w:rPr>
          <w:sz w:val="28"/>
          <w:szCs w:val="28"/>
        </w:rPr>
        <w:lastRenderedPageBreak/>
        <w:t>разработка, рассмотрение и согласование проектов нормативных правовых актов и других документов;</w:t>
      </w:r>
    </w:p>
    <w:p w:rsidR="00F9272B" w:rsidRDefault="00F9272B" w:rsidP="00F9272B">
      <w:pPr>
        <w:ind w:firstLine="680"/>
        <w:jc w:val="both"/>
        <w:rPr>
          <w:sz w:val="28"/>
          <w:szCs w:val="28"/>
        </w:rPr>
      </w:pPr>
      <w:r>
        <w:rPr>
          <w:sz w:val="28"/>
          <w:szCs w:val="28"/>
        </w:rPr>
        <w:t>организация подготовки методических писем, разъяснений гражданам                  и организациям;</w:t>
      </w:r>
    </w:p>
    <w:p w:rsidR="00F9272B" w:rsidRDefault="00F9272B" w:rsidP="00F9272B">
      <w:pPr>
        <w:ind w:firstLine="680"/>
        <w:jc w:val="both"/>
        <w:rPr>
          <w:sz w:val="28"/>
          <w:szCs w:val="28"/>
        </w:rPr>
      </w:pPr>
      <w:r>
        <w:rPr>
          <w:sz w:val="28"/>
          <w:szCs w:val="28"/>
        </w:rPr>
        <w:tab/>
        <w:t>подготовка официальных отзывов на проекты нормативных правовых актов;</w:t>
      </w:r>
    </w:p>
    <w:p w:rsidR="00F9272B" w:rsidRDefault="00F9272B" w:rsidP="00F9272B">
      <w:pPr>
        <w:ind w:firstLine="680"/>
        <w:jc w:val="both"/>
        <w:rPr>
          <w:sz w:val="28"/>
          <w:szCs w:val="27"/>
        </w:rPr>
      </w:pPr>
      <w:r>
        <w:rPr>
          <w:sz w:val="28"/>
          <w:szCs w:val="28"/>
        </w:rPr>
        <w:t>рассмотрение запросов, ходатайств, уведомлений, жалоб;</w:t>
      </w:r>
    </w:p>
    <w:p w:rsidR="00F9272B" w:rsidRDefault="00F9272B" w:rsidP="00F9272B">
      <w:pPr>
        <w:ind w:firstLine="680"/>
        <w:jc w:val="both"/>
        <w:rPr>
          <w:sz w:val="28"/>
          <w:szCs w:val="27"/>
        </w:rPr>
      </w:pPr>
      <w:r>
        <w:rPr>
          <w:sz w:val="28"/>
          <w:szCs w:val="28"/>
        </w:rPr>
        <w:tab/>
        <w:t>проведение консультаций;</w:t>
      </w:r>
    </w:p>
    <w:p w:rsidR="00F9272B" w:rsidRDefault="00F9272B" w:rsidP="00F9272B">
      <w:pPr>
        <w:ind w:firstLine="680"/>
        <w:jc w:val="both"/>
        <w:rPr>
          <w:sz w:val="28"/>
          <w:szCs w:val="28"/>
          <w:lang w:bidi="ru-RU"/>
        </w:rPr>
      </w:pPr>
      <w:r>
        <w:rPr>
          <w:sz w:val="28"/>
          <w:szCs w:val="28"/>
        </w:rPr>
        <w:t>подготовка аналитических, информационных и других материалов;</w:t>
      </w:r>
    </w:p>
    <w:p w:rsidR="00F9272B" w:rsidRDefault="00F9272B" w:rsidP="00F9272B">
      <w:pPr>
        <w:ind w:firstLine="680"/>
        <w:jc w:val="both"/>
        <w:rPr>
          <w:sz w:val="28"/>
          <w:szCs w:val="28"/>
          <w:lang w:bidi="ru-RU"/>
        </w:rPr>
      </w:pPr>
      <w:r>
        <w:rPr>
          <w:sz w:val="28"/>
          <w:szCs w:val="28"/>
        </w:rPr>
        <w:t>предоставление информации из реестров, баз данных, выдача справок, выписок, документов, разъяснений и сведений.</w:t>
      </w:r>
    </w:p>
    <w:p w:rsidR="00F9272B" w:rsidRDefault="00F9272B" w:rsidP="00F9272B">
      <w:pPr>
        <w:ind w:firstLine="680"/>
        <w:jc w:val="both"/>
        <w:rPr>
          <w:sz w:val="28"/>
          <w:szCs w:val="27"/>
        </w:rPr>
      </w:pPr>
      <w:r>
        <w:rPr>
          <w:sz w:val="28"/>
          <w:szCs w:val="28"/>
        </w:rPr>
        <w:tab/>
      </w:r>
    </w:p>
    <w:p w:rsidR="00F9272B" w:rsidRDefault="00F9272B" w:rsidP="00F9272B">
      <w:pPr>
        <w:jc w:val="center"/>
        <w:rPr>
          <w:sz w:val="28"/>
          <w:szCs w:val="27"/>
        </w:rPr>
      </w:pPr>
      <w:r>
        <w:rPr>
          <w:sz w:val="28"/>
          <w:szCs w:val="28"/>
          <w:lang w:val="en-US"/>
        </w:rPr>
        <w:t>III</w:t>
      </w:r>
      <w:r>
        <w:rPr>
          <w:sz w:val="28"/>
          <w:szCs w:val="28"/>
        </w:rPr>
        <w:t>. Должностные обязанности,</w:t>
      </w:r>
    </w:p>
    <w:p w:rsidR="00F9272B" w:rsidRDefault="00F9272B" w:rsidP="00F9272B">
      <w:pPr>
        <w:jc w:val="center"/>
        <w:rPr>
          <w:sz w:val="28"/>
          <w:szCs w:val="27"/>
        </w:rPr>
      </w:pPr>
      <w:r>
        <w:rPr>
          <w:sz w:val="28"/>
          <w:szCs w:val="28"/>
        </w:rPr>
        <w:t xml:space="preserve"> права и ответственность гражданского служащего</w:t>
      </w:r>
    </w:p>
    <w:p w:rsidR="00F9272B" w:rsidRDefault="00F9272B" w:rsidP="00F9272B">
      <w:pPr>
        <w:ind w:firstLine="680"/>
        <w:jc w:val="both"/>
        <w:rPr>
          <w:sz w:val="28"/>
          <w:szCs w:val="28"/>
        </w:rPr>
      </w:pPr>
    </w:p>
    <w:p w:rsidR="00F9272B" w:rsidRDefault="00F9272B" w:rsidP="00F9272B">
      <w:pPr>
        <w:ind w:firstLine="680"/>
        <w:jc w:val="both"/>
        <w:rPr>
          <w:sz w:val="28"/>
          <w:szCs w:val="28"/>
        </w:rPr>
      </w:pPr>
      <w:r>
        <w:rPr>
          <w:sz w:val="28"/>
          <w:szCs w:val="28"/>
        </w:rPr>
        <w:tab/>
        <w:t>13. Основные служебные права и обязанности гражданского служащего, а также ограничения и запреты, связанные с гражданской службой, требования к служебному поведению гражданского служащего установлены в его отношении статьями 14 – 18 Федерального закона от 27 июля 2004 года                            № 79-ФЗ «О государственной гражданской службе Российской Федерации» и Федеральным законом от 25 декабря 2008 года № 273-ФЗ «О противодействии коррупции».</w:t>
      </w:r>
    </w:p>
    <w:p w:rsidR="00F9272B" w:rsidRDefault="00F9272B" w:rsidP="00F9272B">
      <w:pPr>
        <w:ind w:firstLine="680"/>
        <w:jc w:val="both"/>
        <w:rPr>
          <w:sz w:val="28"/>
          <w:szCs w:val="28"/>
        </w:rPr>
      </w:pPr>
      <w:r>
        <w:rPr>
          <w:sz w:val="28"/>
          <w:szCs w:val="28"/>
        </w:rPr>
        <w:t>14. На гражданского служащего, замещающего должность советника отдела обеспечения жильем отдельных категорий граждан, возлагаются следующие обязанности:</w:t>
      </w:r>
      <w:r>
        <w:rPr>
          <w:b/>
          <w:sz w:val="28"/>
          <w:szCs w:val="28"/>
        </w:rPr>
        <w:t xml:space="preserve"> </w:t>
      </w:r>
    </w:p>
    <w:p w:rsidR="00F9272B" w:rsidRDefault="00F9272B" w:rsidP="00F9272B">
      <w:pPr>
        <w:ind w:firstLine="680"/>
        <w:jc w:val="both"/>
        <w:rPr>
          <w:sz w:val="28"/>
          <w:szCs w:val="28"/>
          <w:lang w:bidi="ru-RU"/>
        </w:rPr>
      </w:pPr>
      <w:r>
        <w:rPr>
          <w:sz w:val="28"/>
          <w:szCs w:val="28"/>
        </w:rPr>
        <w:t>соблюдать и руководствоваться в работе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(уставами), законами и иными нормативными правовыми актами субъекта Российской Федерации и обеспечивать их исполнение;</w:t>
      </w:r>
    </w:p>
    <w:p w:rsidR="00F9272B" w:rsidRDefault="00F9272B" w:rsidP="00F9272B">
      <w:pPr>
        <w:ind w:firstLine="680"/>
        <w:jc w:val="both"/>
        <w:rPr>
          <w:sz w:val="28"/>
          <w:szCs w:val="28"/>
          <w:lang w:bidi="ru-RU"/>
        </w:rPr>
      </w:pPr>
      <w:r>
        <w:rPr>
          <w:sz w:val="28"/>
          <w:szCs w:val="28"/>
        </w:rPr>
        <w:t>соблюдать служебный распорядок государственного органа;</w:t>
      </w:r>
    </w:p>
    <w:p w:rsidR="00F9272B" w:rsidRDefault="00F9272B" w:rsidP="00F9272B">
      <w:pPr>
        <w:ind w:firstLine="680"/>
        <w:jc w:val="both"/>
        <w:rPr>
          <w:sz w:val="28"/>
          <w:szCs w:val="28"/>
        </w:rPr>
      </w:pPr>
      <w:r>
        <w:rPr>
          <w:sz w:val="28"/>
          <w:szCs w:val="28"/>
        </w:rPr>
        <w:t>осуществлять контроль за деятельностью функционально подчиненных по направлению деятельности главных и ведущих консультантов отдела обеспечения жильем отдельных категорий граждан департамента, контролировать надлежащее исполнение подчиненными требований их должностных регламентов, а также указаний директора департамента строительства и приказов департамента строительства, касающихся деятельности функционально подчиненных начальнику отдела сотрудников;</w:t>
      </w:r>
    </w:p>
    <w:p w:rsidR="00F9272B" w:rsidRDefault="00F9272B" w:rsidP="00F9272B">
      <w:pPr>
        <w:ind w:firstLine="680"/>
        <w:jc w:val="both"/>
        <w:rPr>
          <w:sz w:val="28"/>
          <w:szCs w:val="28"/>
          <w:lang w:bidi="ru-RU"/>
        </w:rPr>
      </w:pPr>
      <w:r>
        <w:rPr>
          <w:sz w:val="28"/>
          <w:szCs w:val="28"/>
        </w:rPr>
        <w:t>контролировать выполнение функционально связанных с деятельностью отдела постановлений, распоряжений и поручений Правительства области по вопросам работы департамента строительства Брянской области;</w:t>
      </w:r>
    </w:p>
    <w:p w:rsidR="00F9272B" w:rsidRDefault="00F9272B" w:rsidP="00F9272B">
      <w:pPr>
        <w:ind w:firstLine="680"/>
        <w:jc w:val="both"/>
        <w:rPr>
          <w:sz w:val="28"/>
          <w:szCs w:val="28"/>
        </w:rPr>
      </w:pPr>
      <w:r>
        <w:rPr>
          <w:sz w:val="28"/>
          <w:szCs w:val="28"/>
        </w:rPr>
        <w:t>готовить необходимую информацию для Правительства Брянской области по вопросам, относящимися к компетенции отдела;</w:t>
      </w:r>
    </w:p>
    <w:p w:rsidR="00F9272B" w:rsidRDefault="00F9272B" w:rsidP="00F9272B">
      <w:pPr>
        <w:ind w:firstLine="680"/>
        <w:jc w:val="both"/>
        <w:rPr>
          <w:sz w:val="28"/>
          <w:szCs w:val="28"/>
          <w:lang w:bidi="ru-RU"/>
        </w:rPr>
      </w:pPr>
      <w:r>
        <w:rPr>
          <w:sz w:val="28"/>
          <w:szCs w:val="28"/>
        </w:rPr>
        <w:t>готовить заключения, отзывы в прокуратуру, судебные органы по участникам подпрограмм, которые находятся в ведении отдела;</w:t>
      </w:r>
    </w:p>
    <w:p w:rsidR="00F9272B" w:rsidRDefault="00F9272B" w:rsidP="00F9272B">
      <w:pPr>
        <w:ind w:firstLine="680"/>
        <w:jc w:val="both"/>
        <w:rPr>
          <w:sz w:val="28"/>
          <w:szCs w:val="28"/>
          <w:lang w:bidi="ru-RU"/>
        </w:rPr>
      </w:pPr>
      <w:r>
        <w:rPr>
          <w:sz w:val="28"/>
          <w:szCs w:val="28"/>
        </w:rPr>
        <w:lastRenderedPageBreak/>
        <w:t>подготовка и ведение отчетности в рамках компетенции отдела, представление отчетности в федеральные органы исполнительной власти и органы исполнительной власти области, иные учреждения;</w:t>
      </w:r>
    </w:p>
    <w:p w:rsidR="00F9272B" w:rsidRDefault="00F9272B" w:rsidP="00F9272B">
      <w:pPr>
        <w:ind w:firstLine="680"/>
        <w:jc w:val="both"/>
        <w:rPr>
          <w:sz w:val="28"/>
          <w:szCs w:val="28"/>
          <w:lang w:bidi="ru-RU"/>
        </w:rPr>
      </w:pPr>
      <w:r>
        <w:rPr>
          <w:sz w:val="28"/>
          <w:szCs w:val="28"/>
        </w:rPr>
        <w:t>подготавливать руководству департамента оперативную информацию по вопросам, входящим в компетенцию отдела;</w:t>
      </w:r>
    </w:p>
    <w:p w:rsidR="00F9272B" w:rsidRDefault="00F9272B" w:rsidP="00F9272B">
      <w:pPr>
        <w:ind w:firstLine="680"/>
        <w:jc w:val="both"/>
        <w:rPr>
          <w:sz w:val="28"/>
          <w:szCs w:val="28"/>
        </w:rPr>
      </w:pPr>
      <w:r>
        <w:rPr>
          <w:sz w:val="28"/>
          <w:szCs w:val="28"/>
        </w:rPr>
        <w:t>осуществлять и контролировать работы по оформлению и передаче отделом в органы местного самоуправления свидетельств на получение субсидии следующим категориям граждан:</w:t>
      </w:r>
    </w:p>
    <w:p w:rsidR="00F9272B" w:rsidRDefault="00F9272B" w:rsidP="00F9272B">
      <w:pPr>
        <w:ind w:firstLine="680"/>
        <w:jc w:val="both"/>
        <w:rPr>
          <w:sz w:val="28"/>
          <w:szCs w:val="28"/>
          <w:lang w:bidi="ru-RU"/>
        </w:rPr>
      </w:pPr>
      <w:r>
        <w:rPr>
          <w:sz w:val="28"/>
          <w:szCs w:val="28"/>
        </w:rPr>
        <w:t>ветеранам, участникам, инвалидам боевых действий и членам семей погибших военнослужащих, нуждающихся в улучшении жилищных условий и вставших на учет до 01 января 2005 года по Брянской области,</w:t>
      </w:r>
    </w:p>
    <w:p w:rsidR="00F9272B" w:rsidRDefault="00F9272B" w:rsidP="00F9272B">
      <w:pPr>
        <w:ind w:firstLine="680"/>
        <w:jc w:val="both"/>
        <w:rPr>
          <w:sz w:val="28"/>
          <w:szCs w:val="28"/>
          <w:lang w:bidi="ru-RU"/>
        </w:rPr>
      </w:pPr>
      <w:r>
        <w:rPr>
          <w:sz w:val="28"/>
          <w:szCs w:val="28"/>
        </w:rPr>
        <w:t>инвалидам и членам семей, имеющих детей инвалидов, нуждающихся в улучшении жилищных условий и вставших на учет до 01 января 2005 года по Брянской области,</w:t>
      </w:r>
    </w:p>
    <w:p w:rsidR="00F9272B" w:rsidRDefault="00F9272B" w:rsidP="00F9272B">
      <w:pPr>
        <w:ind w:firstLine="680"/>
        <w:jc w:val="both"/>
        <w:rPr>
          <w:sz w:val="28"/>
          <w:szCs w:val="28"/>
          <w:lang w:bidi="ru-RU"/>
        </w:rPr>
      </w:pPr>
      <w:r>
        <w:rPr>
          <w:sz w:val="28"/>
          <w:szCs w:val="28"/>
        </w:rPr>
        <w:t>ветеранам Великой Отечественной войны, членам семей погибших (умерших) инвалидов и участникам Великой Отечественной войны, нуждающихся в улучшении жилищных условий;</w:t>
      </w:r>
    </w:p>
    <w:p w:rsidR="00F9272B" w:rsidRDefault="00F9272B" w:rsidP="00F9272B">
      <w:pPr>
        <w:ind w:firstLine="680"/>
        <w:jc w:val="both"/>
        <w:rPr>
          <w:sz w:val="28"/>
          <w:szCs w:val="28"/>
          <w:lang w:bidi="ru-RU"/>
        </w:rPr>
      </w:pPr>
      <w:r>
        <w:rPr>
          <w:sz w:val="28"/>
          <w:szCs w:val="28"/>
        </w:rPr>
        <w:t>своевременно и надлежаще выполнять и контролировать работы в рамках полномочий отдела по обеспечения жильем отдельных категорий граждан и функции по оформлению государственных жилищных сертификатов в рамках выполнения государственных обязательств по обеспечению жильем категорий граждан, установленных федеральным законодательством, в том числе выполнению работы по проверке комплектности документов, предоставленных органами местного самоуправления (копий учетных дел), работы по оформлению и передаче в органы местного самоуправления государственных жилищных сертификатов для выдачи следующим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9272B" w:rsidRDefault="00F9272B" w:rsidP="00F9272B">
      <w:pPr>
        <w:ind w:firstLine="680"/>
        <w:jc w:val="both"/>
        <w:rPr>
          <w:sz w:val="28"/>
          <w:szCs w:val="28"/>
        </w:rPr>
      </w:pPr>
      <w:r>
        <w:rPr>
          <w:sz w:val="28"/>
          <w:szCs w:val="28"/>
        </w:rPr>
        <w:t xml:space="preserve">граждане, пострадавшие в результате радиационных аварий и катастроф, участники ликвидации последствий таких аварий и катастроф, участники ликвидации последствий таких аварий и приравненных к ним лиц. </w:t>
      </w:r>
    </w:p>
    <w:p w:rsidR="00F9272B" w:rsidRDefault="00F9272B" w:rsidP="00F9272B">
      <w:pPr>
        <w:ind w:firstLine="680"/>
        <w:jc w:val="both"/>
        <w:rPr>
          <w:sz w:val="28"/>
          <w:szCs w:val="28"/>
        </w:rPr>
      </w:pPr>
      <w:r>
        <w:rPr>
          <w:sz w:val="28"/>
          <w:szCs w:val="28"/>
        </w:rPr>
        <w:t>гражданам, признанным в установленном порядке вынужденными переселенцами,</w:t>
      </w:r>
    </w:p>
    <w:p w:rsidR="00F9272B" w:rsidRDefault="00F9272B" w:rsidP="00F9272B">
      <w:pPr>
        <w:ind w:firstLine="680"/>
        <w:jc w:val="both"/>
        <w:rPr>
          <w:sz w:val="28"/>
          <w:szCs w:val="28"/>
        </w:rPr>
      </w:pPr>
      <w:r>
        <w:rPr>
          <w:sz w:val="28"/>
          <w:szCs w:val="28"/>
        </w:rPr>
        <w:t>граждане, выезжавшие из районов Крайнего Севера и приравненных к ним личностей;</w:t>
      </w:r>
    </w:p>
    <w:p w:rsidR="00F9272B" w:rsidRDefault="00F9272B" w:rsidP="00F9272B">
      <w:pPr>
        <w:ind w:firstLine="680"/>
        <w:jc w:val="both"/>
        <w:rPr>
          <w:sz w:val="28"/>
          <w:szCs w:val="28"/>
          <w:lang w:bidi="ru-RU"/>
        </w:rPr>
      </w:pPr>
      <w:r>
        <w:rPr>
          <w:sz w:val="28"/>
          <w:szCs w:val="28"/>
        </w:rPr>
        <w:t>АИС ПВГО (автоматизированная информационная система ведения единого учета выданных и оплаченных государственных жилищных сертификатов;</w:t>
      </w:r>
    </w:p>
    <w:p w:rsidR="00F9272B" w:rsidRDefault="00F9272B" w:rsidP="00F9272B">
      <w:pPr>
        <w:ind w:firstLine="680"/>
        <w:jc w:val="both"/>
        <w:rPr>
          <w:sz w:val="28"/>
          <w:szCs w:val="28"/>
          <w:lang w:bidi="ru-RU"/>
        </w:rPr>
      </w:pPr>
      <w:r>
        <w:rPr>
          <w:sz w:val="28"/>
          <w:szCs w:val="28"/>
        </w:rPr>
        <w:t>контроль за своевременностью и правильностью формирования сводных списков граждан - участников ведомственной целевой программы, а также за своевременностью его размещения на сайте департамента;</w:t>
      </w:r>
    </w:p>
    <w:p w:rsidR="00F9272B" w:rsidRDefault="00F9272B" w:rsidP="00F9272B">
      <w:pPr>
        <w:ind w:firstLine="680"/>
        <w:jc w:val="both"/>
        <w:rPr>
          <w:sz w:val="28"/>
          <w:szCs w:val="28"/>
          <w:lang w:bidi="ru-RU"/>
        </w:rPr>
      </w:pPr>
      <w:r>
        <w:rPr>
          <w:sz w:val="28"/>
          <w:szCs w:val="28"/>
        </w:rPr>
        <w:lastRenderedPageBreak/>
        <w:t>организовать исполнение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w:t>
      </w:r>
    </w:p>
    <w:p w:rsidR="00F9272B" w:rsidRDefault="00F9272B" w:rsidP="00F9272B">
      <w:pPr>
        <w:ind w:firstLine="680"/>
        <w:jc w:val="both"/>
        <w:rPr>
          <w:sz w:val="28"/>
          <w:szCs w:val="28"/>
          <w:lang w:bidi="ru-RU"/>
        </w:rPr>
      </w:pPr>
      <w:r>
        <w:rPr>
          <w:sz w:val="28"/>
          <w:szCs w:val="28"/>
        </w:rPr>
        <w:t>контролировать деятельность муниципальных образований по исполнению переданных государственных полномочий Брянской области по обеспечению жильем детей-сирот, детей, оставшихся без попечения родителей, и лиц из их числа.</w:t>
      </w:r>
    </w:p>
    <w:p w:rsidR="00F9272B" w:rsidRDefault="00F9272B" w:rsidP="00F9272B">
      <w:pPr>
        <w:ind w:firstLine="680"/>
        <w:jc w:val="both"/>
        <w:rPr>
          <w:sz w:val="28"/>
          <w:szCs w:val="28"/>
          <w:lang w:bidi="ru-RU"/>
        </w:rPr>
      </w:pPr>
      <w:r>
        <w:rPr>
          <w:sz w:val="28"/>
          <w:szCs w:val="28"/>
        </w:rPr>
        <w:t>принимать участие в подготовке и проведении совещаний и иных мероприятий по вопросам, относящимся к компетенции отдела;</w:t>
      </w:r>
    </w:p>
    <w:p w:rsidR="00F9272B" w:rsidRDefault="00F9272B" w:rsidP="00F9272B">
      <w:pPr>
        <w:ind w:firstLine="680"/>
        <w:jc w:val="both"/>
        <w:rPr>
          <w:sz w:val="28"/>
          <w:szCs w:val="28"/>
          <w:lang w:bidi="ru-RU"/>
        </w:rPr>
      </w:pPr>
      <w:r>
        <w:rPr>
          <w:sz w:val="28"/>
          <w:szCs w:val="28"/>
        </w:rPr>
        <w:t>своевременно в пределах своих должностных полномочий рассматривать обращения граждан, предприятий, организаций и учреждений, запросы депутатов,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w:t>
      </w:r>
    </w:p>
    <w:p w:rsidR="00F9272B" w:rsidRDefault="00F9272B" w:rsidP="00F9272B">
      <w:pPr>
        <w:ind w:firstLine="680"/>
        <w:jc w:val="both"/>
        <w:rPr>
          <w:sz w:val="28"/>
          <w:szCs w:val="28"/>
          <w:lang w:bidi="ru-RU"/>
        </w:rPr>
      </w:pPr>
      <w:r>
        <w:rPr>
          <w:sz w:val="28"/>
          <w:szCs w:val="28"/>
        </w:rPr>
        <w:t>вести работу по анализу и обобщению результатов рассмотрения просьб, обращений по вопросам, относящимся к компетенции отдела;</w:t>
      </w:r>
    </w:p>
    <w:p w:rsidR="00F9272B" w:rsidRDefault="00F9272B" w:rsidP="00F9272B">
      <w:pPr>
        <w:ind w:firstLine="680"/>
        <w:jc w:val="both"/>
        <w:rPr>
          <w:sz w:val="28"/>
          <w:szCs w:val="28"/>
        </w:rPr>
      </w:pPr>
      <w:r>
        <w:rPr>
          <w:sz w:val="28"/>
          <w:szCs w:val="28"/>
        </w:rPr>
        <w:t>подготавливать разъяснения, в том числе гражданам, по вопросам применения законодательства Российской Федерации в сфере деятельности отдела;</w:t>
      </w:r>
    </w:p>
    <w:p w:rsidR="00F9272B" w:rsidRDefault="00F9272B" w:rsidP="00F9272B">
      <w:pPr>
        <w:ind w:firstLine="680"/>
        <w:jc w:val="both"/>
        <w:rPr>
          <w:sz w:val="28"/>
          <w:szCs w:val="28"/>
        </w:rPr>
      </w:pPr>
      <w:r>
        <w:rPr>
          <w:sz w:val="28"/>
          <w:szCs w:val="28"/>
        </w:rPr>
        <w:t>принимать решения о соответствии представленных документов требованиям законодательства, их достоверности и полноты сведений, указанных в документах</w:t>
      </w:r>
      <w:r>
        <w:rPr>
          <w:bCs/>
          <w:sz w:val="28"/>
          <w:szCs w:val="28"/>
        </w:rPr>
        <w:t>.</w:t>
      </w:r>
    </w:p>
    <w:p w:rsidR="00F9272B" w:rsidRDefault="00F9272B" w:rsidP="00F9272B">
      <w:pPr>
        <w:ind w:firstLine="680"/>
        <w:jc w:val="both"/>
        <w:rPr>
          <w:sz w:val="28"/>
          <w:szCs w:val="28"/>
          <w:lang w:bidi="ru-RU"/>
        </w:rPr>
      </w:pPr>
      <w:r>
        <w:rPr>
          <w:sz w:val="28"/>
          <w:szCs w:val="28"/>
        </w:rPr>
        <w:t xml:space="preserve">15. Гражданский служащий обладает следующими правами в рамках исполнения должностных обязанностей: </w:t>
      </w:r>
    </w:p>
    <w:p w:rsidR="00F9272B" w:rsidRDefault="00F9272B" w:rsidP="00F9272B">
      <w:pPr>
        <w:ind w:firstLine="680"/>
        <w:jc w:val="both"/>
        <w:rPr>
          <w:sz w:val="28"/>
          <w:szCs w:val="28"/>
          <w:lang w:bidi="ru-RU"/>
        </w:rPr>
      </w:pPr>
      <w:r>
        <w:rPr>
          <w:sz w:val="28"/>
          <w:szCs w:val="28"/>
        </w:rPr>
        <w:t>обращаться с предложениями о подготовке проектов документов, нормативных правовых актов, обусловленных исполнением должностных обязанностей;</w:t>
      </w:r>
    </w:p>
    <w:p w:rsidR="00F9272B" w:rsidRDefault="00F9272B" w:rsidP="00F9272B">
      <w:pPr>
        <w:ind w:firstLine="680"/>
        <w:jc w:val="both"/>
        <w:rPr>
          <w:sz w:val="28"/>
          <w:szCs w:val="28"/>
          <w:lang w:bidi="ru-RU"/>
        </w:rPr>
      </w:pPr>
      <w:r>
        <w:rPr>
          <w:sz w:val="28"/>
          <w:szCs w:val="28"/>
        </w:rPr>
        <w:t>выступать с инициативой о направлении на мероприятия (совещания, рабочие группы, заседания комиссий, семинары, «круглые столы» и пр.), связанные с функциями отдела обеспечения жильем отдельных категорий граждан;</w:t>
      </w:r>
    </w:p>
    <w:p w:rsidR="00F9272B" w:rsidRDefault="00F9272B" w:rsidP="00F9272B">
      <w:pPr>
        <w:ind w:firstLine="680"/>
        <w:jc w:val="both"/>
        <w:rPr>
          <w:sz w:val="28"/>
          <w:szCs w:val="28"/>
          <w:lang w:bidi="ru-RU"/>
        </w:rPr>
      </w:pPr>
      <w:r>
        <w:rPr>
          <w:sz w:val="28"/>
          <w:szCs w:val="28"/>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9272B" w:rsidRDefault="00F9272B" w:rsidP="00F9272B">
      <w:pPr>
        <w:ind w:firstLine="680"/>
        <w:jc w:val="both"/>
        <w:rPr>
          <w:sz w:val="28"/>
          <w:szCs w:val="28"/>
          <w:lang w:bidi="ru-RU"/>
        </w:rPr>
      </w:pPr>
      <w:r>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9272B" w:rsidRDefault="00F9272B" w:rsidP="00F9272B">
      <w:pPr>
        <w:ind w:firstLine="680"/>
        <w:jc w:val="both"/>
        <w:rPr>
          <w:sz w:val="28"/>
          <w:szCs w:val="28"/>
          <w:lang w:bidi="ru-RU"/>
        </w:rPr>
      </w:pPr>
      <w:r>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9272B" w:rsidRDefault="00F9272B" w:rsidP="00F9272B">
      <w:pPr>
        <w:ind w:firstLine="680"/>
        <w:jc w:val="both"/>
        <w:rPr>
          <w:sz w:val="28"/>
          <w:szCs w:val="27"/>
        </w:rPr>
      </w:pPr>
      <w:r>
        <w:rPr>
          <w:sz w:val="28"/>
          <w:szCs w:val="28"/>
        </w:rPr>
        <w:lastRenderedPageBreak/>
        <w:t>16. Гражданский служащий несет иные обязанности и обладает иными правами в соответствии с действующим законодательством, задачами                                и функциями государственного органа, а также поручениями руководства                                 в рамках своей компетенции.</w:t>
      </w:r>
    </w:p>
    <w:p w:rsidR="00F9272B" w:rsidRDefault="00F9272B" w:rsidP="00F9272B">
      <w:pPr>
        <w:ind w:firstLine="680"/>
        <w:jc w:val="both"/>
        <w:rPr>
          <w:sz w:val="28"/>
          <w:szCs w:val="27"/>
        </w:rPr>
      </w:pPr>
      <w:r>
        <w:rPr>
          <w:sz w:val="28"/>
          <w:szCs w:val="28"/>
        </w:rPr>
        <w:tab/>
        <w:t>17. Гражданский служащий при исполнении должностных обязанностей использует служебную информацию, а также сведения, составляющие государственную или иную охраняемую законом тайну, с учетом оформленного на него в установленном порядке допуска к сведениям, составляющим государственную тайну.</w:t>
      </w:r>
    </w:p>
    <w:p w:rsidR="00F9272B" w:rsidRDefault="00F9272B" w:rsidP="00F9272B">
      <w:pPr>
        <w:ind w:firstLine="680"/>
        <w:jc w:val="both"/>
        <w:rPr>
          <w:sz w:val="28"/>
          <w:szCs w:val="27"/>
        </w:rPr>
      </w:pPr>
      <w:r>
        <w:rPr>
          <w:sz w:val="28"/>
          <w:szCs w:val="28"/>
        </w:rPr>
        <w:tab/>
        <w:t>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272B" w:rsidRDefault="00F9272B" w:rsidP="00F9272B">
      <w:pPr>
        <w:ind w:firstLine="680"/>
        <w:jc w:val="both"/>
        <w:rPr>
          <w:sz w:val="28"/>
          <w:szCs w:val="27"/>
        </w:rPr>
      </w:pPr>
      <w:r>
        <w:rPr>
          <w:sz w:val="28"/>
          <w:szCs w:val="28"/>
        </w:rPr>
        <w:tab/>
        <w:t>18. Гражданский служащий, в соответствии с законодательством Российской Федерации, несет ответственность за неисполнение или ненадлежащее исполнение возложенных на него служебных обязанностей, а также за несоблюдение 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(персональная ответственность гражданских служащих закрепляется в соответствии с требованиями законодательства Российской Федерации).</w:t>
      </w:r>
    </w:p>
    <w:p w:rsidR="00F9272B" w:rsidRDefault="00F9272B" w:rsidP="00F9272B">
      <w:pPr>
        <w:ind w:firstLine="680"/>
        <w:jc w:val="both"/>
        <w:rPr>
          <w:sz w:val="28"/>
          <w:szCs w:val="28"/>
        </w:rPr>
      </w:pPr>
    </w:p>
    <w:p w:rsidR="00F9272B" w:rsidRDefault="00F9272B" w:rsidP="00F9272B">
      <w:pPr>
        <w:jc w:val="center"/>
        <w:rPr>
          <w:sz w:val="28"/>
          <w:szCs w:val="27"/>
        </w:rPr>
      </w:pPr>
      <w:r>
        <w:rPr>
          <w:sz w:val="28"/>
          <w:szCs w:val="28"/>
          <w:lang w:val="en-US"/>
        </w:rPr>
        <w:t>IV</w:t>
      </w:r>
      <w:r>
        <w:rPr>
          <w:sz w:val="28"/>
          <w:szCs w:val="28"/>
        </w:rPr>
        <w:t xml:space="preserve">. Перечень вопросов, по которым гражданский служащий </w:t>
      </w:r>
    </w:p>
    <w:p w:rsidR="00F9272B" w:rsidRDefault="00F9272B" w:rsidP="00F9272B">
      <w:pPr>
        <w:jc w:val="center"/>
        <w:rPr>
          <w:sz w:val="28"/>
          <w:szCs w:val="27"/>
        </w:rPr>
      </w:pPr>
      <w:r>
        <w:rPr>
          <w:sz w:val="28"/>
          <w:szCs w:val="28"/>
        </w:rPr>
        <w:t>вправе или обязан самостоятельно принимать управленческие и иные решения</w:t>
      </w:r>
    </w:p>
    <w:p w:rsidR="00F9272B" w:rsidRDefault="00F9272B" w:rsidP="00F9272B">
      <w:pPr>
        <w:ind w:firstLine="680"/>
        <w:jc w:val="both"/>
        <w:rPr>
          <w:sz w:val="28"/>
          <w:szCs w:val="28"/>
        </w:rPr>
      </w:pPr>
    </w:p>
    <w:p w:rsidR="00F9272B" w:rsidRDefault="00F9272B" w:rsidP="00F9272B">
      <w:pPr>
        <w:ind w:firstLine="680"/>
        <w:jc w:val="both"/>
        <w:rPr>
          <w:sz w:val="28"/>
          <w:szCs w:val="27"/>
        </w:rPr>
      </w:pPr>
      <w:r>
        <w:rPr>
          <w:sz w:val="28"/>
          <w:szCs w:val="28"/>
        </w:rPr>
        <w:t>19. При исполнении служебных обязанностей гражданский служащий вправе самостоятельно принимать решения по вопросам:</w:t>
      </w:r>
    </w:p>
    <w:p w:rsidR="00F9272B" w:rsidRDefault="00F9272B" w:rsidP="00F9272B">
      <w:pPr>
        <w:ind w:firstLine="680"/>
        <w:jc w:val="both"/>
        <w:rPr>
          <w:sz w:val="28"/>
          <w:szCs w:val="28"/>
        </w:rPr>
      </w:pPr>
      <w:r>
        <w:rPr>
          <w:sz w:val="28"/>
          <w:szCs w:val="28"/>
        </w:rPr>
        <w:t>планирования своей деятельности;</w:t>
      </w:r>
    </w:p>
    <w:p w:rsidR="00F9272B" w:rsidRDefault="00F9272B" w:rsidP="00F9272B">
      <w:pPr>
        <w:ind w:firstLine="680"/>
        <w:jc w:val="both"/>
        <w:rPr>
          <w:sz w:val="28"/>
          <w:szCs w:val="28"/>
        </w:rPr>
      </w:pPr>
      <w:r>
        <w:rPr>
          <w:sz w:val="28"/>
          <w:szCs w:val="28"/>
        </w:rPr>
        <w:t>получения от руководителей структурных подразделений, специалистов информации и документов, необходимых для выполнения своих должностных обязанностей;</w:t>
      </w:r>
    </w:p>
    <w:p w:rsidR="00F9272B" w:rsidRDefault="00F9272B" w:rsidP="00F9272B">
      <w:pPr>
        <w:ind w:firstLine="680"/>
        <w:jc w:val="both"/>
        <w:rPr>
          <w:sz w:val="28"/>
          <w:szCs w:val="28"/>
        </w:rPr>
      </w:pPr>
      <w:bookmarkStart w:id="2" w:name="__DdeLink__473_3528410337"/>
      <w:r>
        <w:rPr>
          <w:sz w:val="28"/>
          <w:szCs w:val="28"/>
        </w:rPr>
        <w:t>компетенции отдела по поручению руководства.</w:t>
      </w:r>
      <w:bookmarkEnd w:id="2"/>
    </w:p>
    <w:p w:rsidR="00F9272B" w:rsidRDefault="00F9272B" w:rsidP="00F9272B">
      <w:pPr>
        <w:ind w:firstLine="680"/>
        <w:jc w:val="both"/>
        <w:rPr>
          <w:sz w:val="28"/>
          <w:szCs w:val="27"/>
        </w:rPr>
      </w:pPr>
      <w:r>
        <w:rPr>
          <w:sz w:val="28"/>
          <w:szCs w:val="28"/>
        </w:rPr>
        <w:t>20. При исполнении служебных обязанностей гражданский служащий обязан самостоятельно принимать решения по вопросам:</w:t>
      </w:r>
    </w:p>
    <w:p w:rsidR="00F9272B" w:rsidRDefault="00F9272B" w:rsidP="00F9272B">
      <w:pPr>
        <w:ind w:firstLine="680"/>
        <w:jc w:val="both"/>
        <w:rPr>
          <w:sz w:val="28"/>
          <w:szCs w:val="28"/>
          <w:lang w:bidi="ru-RU"/>
        </w:rPr>
      </w:pPr>
      <w:r>
        <w:rPr>
          <w:sz w:val="28"/>
          <w:szCs w:val="28"/>
        </w:rPr>
        <w:t>принятия решения о соответствии представленных документов требованиям законодательства, их достоверности и полноты сведений, указанных в документах;</w:t>
      </w:r>
    </w:p>
    <w:p w:rsidR="00F9272B" w:rsidRDefault="00F9272B" w:rsidP="00F9272B">
      <w:pPr>
        <w:ind w:firstLine="680"/>
        <w:jc w:val="both"/>
        <w:rPr>
          <w:sz w:val="28"/>
          <w:szCs w:val="28"/>
          <w:lang w:bidi="ru-RU"/>
        </w:rPr>
      </w:pPr>
      <w:r>
        <w:rPr>
          <w:sz w:val="28"/>
          <w:szCs w:val="28"/>
        </w:rPr>
        <w:t>подготовки мотивированных ответов на письменные обращения граждан в рамках компетенции отдела;</w:t>
      </w:r>
    </w:p>
    <w:p w:rsidR="00F9272B" w:rsidRDefault="00F9272B" w:rsidP="00F9272B">
      <w:pPr>
        <w:ind w:firstLine="680"/>
        <w:jc w:val="both"/>
        <w:rPr>
          <w:sz w:val="28"/>
          <w:szCs w:val="28"/>
        </w:rPr>
      </w:pPr>
      <w:r>
        <w:rPr>
          <w:sz w:val="28"/>
          <w:szCs w:val="28"/>
          <w:lang w:bidi="ru-RU"/>
        </w:rPr>
        <w:t>иным вопросам компетенции отдела по поручению руководства.</w:t>
      </w:r>
    </w:p>
    <w:p w:rsidR="00F9272B" w:rsidRDefault="00F9272B" w:rsidP="00F9272B">
      <w:pPr>
        <w:ind w:firstLine="680"/>
        <w:jc w:val="both"/>
        <w:rPr>
          <w:sz w:val="28"/>
          <w:szCs w:val="28"/>
        </w:rPr>
      </w:pPr>
    </w:p>
    <w:p w:rsidR="00F9272B" w:rsidRDefault="00F9272B" w:rsidP="00F9272B">
      <w:pPr>
        <w:ind w:firstLine="680"/>
        <w:jc w:val="both"/>
        <w:rPr>
          <w:sz w:val="28"/>
          <w:szCs w:val="28"/>
        </w:rPr>
      </w:pPr>
      <w:r>
        <w:rPr>
          <w:sz w:val="28"/>
          <w:szCs w:val="28"/>
          <w:lang w:val="en-US"/>
        </w:rPr>
        <w:t>V</w:t>
      </w:r>
      <w:r>
        <w:rPr>
          <w:sz w:val="28"/>
          <w:szCs w:val="28"/>
        </w:rPr>
        <w:t xml:space="preserve">. Перечень вопросов, по которым гражданский служащий вправе </w:t>
      </w:r>
    </w:p>
    <w:p w:rsidR="00F9272B" w:rsidRDefault="00F9272B" w:rsidP="00F9272B">
      <w:pPr>
        <w:ind w:firstLine="680"/>
        <w:jc w:val="both"/>
        <w:rPr>
          <w:sz w:val="28"/>
          <w:szCs w:val="27"/>
        </w:rPr>
      </w:pPr>
      <w:r>
        <w:rPr>
          <w:sz w:val="28"/>
          <w:szCs w:val="28"/>
        </w:rPr>
        <w:t xml:space="preserve">или обязан участвовать при подготовке проектов нормативных правовых </w:t>
      </w:r>
    </w:p>
    <w:p w:rsidR="00F9272B" w:rsidRDefault="00F9272B" w:rsidP="00F9272B">
      <w:pPr>
        <w:ind w:firstLine="680"/>
        <w:jc w:val="both"/>
        <w:rPr>
          <w:sz w:val="28"/>
          <w:szCs w:val="27"/>
        </w:rPr>
      </w:pPr>
      <w:r>
        <w:rPr>
          <w:sz w:val="28"/>
          <w:szCs w:val="28"/>
        </w:rPr>
        <w:lastRenderedPageBreak/>
        <w:t>актов и (или) проектов управленческих и иных решений</w:t>
      </w:r>
    </w:p>
    <w:p w:rsidR="00F9272B" w:rsidRDefault="00F9272B" w:rsidP="00F9272B">
      <w:pPr>
        <w:ind w:firstLine="680"/>
        <w:jc w:val="both"/>
        <w:rPr>
          <w:sz w:val="28"/>
          <w:szCs w:val="28"/>
        </w:rPr>
      </w:pPr>
    </w:p>
    <w:p w:rsidR="00F9272B" w:rsidRDefault="00F9272B" w:rsidP="00F9272B">
      <w:pPr>
        <w:ind w:firstLine="680"/>
        <w:jc w:val="both"/>
        <w:rPr>
          <w:sz w:val="28"/>
          <w:szCs w:val="27"/>
        </w:rPr>
      </w:pPr>
      <w:r>
        <w:rPr>
          <w:sz w:val="28"/>
          <w:szCs w:val="28"/>
        </w:rPr>
        <w:tab/>
        <w:t>21. Гражданский служащий вправе участвовать при подготовке проектов нормативных правовых актов и (или) проектов управленческих и иных решений по вопросам компетенции отдела департамента.</w:t>
      </w:r>
      <w:r>
        <w:rPr>
          <w:sz w:val="28"/>
          <w:szCs w:val="28"/>
        </w:rPr>
        <w:tab/>
        <w:t xml:space="preserve"> </w:t>
      </w:r>
    </w:p>
    <w:p w:rsidR="00F9272B" w:rsidRDefault="00F9272B" w:rsidP="00F9272B">
      <w:pPr>
        <w:ind w:firstLine="680"/>
        <w:jc w:val="both"/>
        <w:rPr>
          <w:sz w:val="28"/>
          <w:szCs w:val="27"/>
        </w:rPr>
      </w:pPr>
      <w:r>
        <w:rPr>
          <w:sz w:val="28"/>
          <w:szCs w:val="28"/>
        </w:rPr>
        <w:tab/>
        <w:t>22. Гражданский служащий обязан участвовать при подготовке проектов нормативных правовых актов и (или) проектов управленческих и иных решений по вопросам компетенции отдела департамента.</w:t>
      </w:r>
    </w:p>
    <w:p w:rsidR="00F9272B" w:rsidRDefault="00F9272B" w:rsidP="00F9272B">
      <w:pPr>
        <w:ind w:firstLine="680"/>
        <w:jc w:val="both"/>
        <w:rPr>
          <w:sz w:val="28"/>
          <w:szCs w:val="27"/>
        </w:rPr>
      </w:pPr>
      <w:r>
        <w:rPr>
          <w:sz w:val="28"/>
          <w:szCs w:val="28"/>
        </w:rPr>
        <w:tab/>
        <w:t xml:space="preserve"> </w:t>
      </w:r>
    </w:p>
    <w:p w:rsidR="00F9272B" w:rsidRDefault="00F9272B" w:rsidP="00F9272B">
      <w:pPr>
        <w:ind w:firstLine="680"/>
        <w:jc w:val="both"/>
        <w:rPr>
          <w:sz w:val="28"/>
          <w:szCs w:val="27"/>
        </w:rPr>
      </w:pPr>
      <w:r>
        <w:rPr>
          <w:sz w:val="28"/>
          <w:szCs w:val="28"/>
          <w:lang w:val="en-US"/>
        </w:rPr>
        <w:t>VI</w:t>
      </w:r>
      <w:r>
        <w:rPr>
          <w:sz w:val="28"/>
          <w:szCs w:val="28"/>
        </w:rPr>
        <w:t>. Сроки и процедуры подготовки, рассмотрения проектов управленческих</w:t>
      </w:r>
    </w:p>
    <w:p w:rsidR="00F9272B" w:rsidRDefault="00F9272B" w:rsidP="00F9272B">
      <w:pPr>
        <w:ind w:firstLine="680"/>
        <w:jc w:val="both"/>
        <w:rPr>
          <w:sz w:val="28"/>
          <w:szCs w:val="27"/>
        </w:rPr>
      </w:pPr>
      <w:r>
        <w:rPr>
          <w:sz w:val="28"/>
          <w:szCs w:val="28"/>
        </w:rPr>
        <w:t xml:space="preserve">и иных решений, порядок согласования и принятия данных решений </w:t>
      </w:r>
    </w:p>
    <w:p w:rsidR="00F9272B" w:rsidRDefault="00F9272B" w:rsidP="00F9272B">
      <w:pPr>
        <w:ind w:firstLine="680"/>
        <w:jc w:val="both"/>
        <w:rPr>
          <w:sz w:val="28"/>
          <w:szCs w:val="28"/>
        </w:rPr>
      </w:pPr>
    </w:p>
    <w:p w:rsidR="00F9272B" w:rsidRDefault="00F9272B" w:rsidP="00F9272B">
      <w:pPr>
        <w:ind w:firstLine="680"/>
        <w:jc w:val="both"/>
        <w:rPr>
          <w:sz w:val="28"/>
          <w:szCs w:val="27"/>
        </w:rPr>
      </w:pPr>
      <w:r>
        <w:rPr>
          <w:sz w:val="28"/>
          <w:szCs w:val="28"/>
        </w:rPr>
        <w:tab/>
        <w:t xml:space="preserve">23. В соответствии со своими должностными обязанностями гражданский служащий подготавливает, рассматривает проекты управленческих и иных решений, согласовывает и принимает решения в порядке и сроки, установленные федеральными законами, законами Брянской области, другими нормативными правовыми актами Российской Федерации и Брянской области и иными правовыми актами, а также поручениями соответствующих руководителей.  </w:t>
      </w:r>
    </w:p>
    <w:p w:rsidR="00F9272B" w:rsidRDefault="00F9272B" w:rsidP="00F9272B">
      <w:pPr>
        <w:ind w:firstLine="680"/>
        <w:jc w:val="both"/>
        <w:rPr>
          <w:sz w:val="28"/>
          <w:szCs w:val="28"/>
        </w:rPr>
      </w:pPr>
    </w:p>
    <w:p w:rsidR="00F9272B" w:rsidRDefault="00F9272B" w:rsidP="00F9272B">
      <w:pPr>
        <w:jc w:val="center"/>
        <w:rPr>
          <w:sz w:val="28"/>
          <w:szCs w:val="28"/>
        </w:rPr>
      </w:pPr>
      <w:r>
        <w:rPr>
          <w:sz w:val="28"/>
          <w:szCs w:val="28"/>
        </w:rPr>
        <w:tab/>
        <w:t xml:space="preserve"> </w:t>
      </w:r>
      <w:r>
        <w:rPr>
          <w:sz w:val="28"/>
          <w:szCs w:val="28"/>
          <w:lang w:val="en-US"/>
        </w:rPr>
        <w:t>VII</w:t>
      </w:r>
      <w:r>
        <w:rPr>
          <w:sz w:val="28"/>
          <w:szCs w:val="28"/>
        </w:rPr>
        <w:t>. Порядок служебного взаимодействия гражданского служащего</w:t>
      </w:r>
    </w:p>
    <w:p w:rsidR="00F9272B" w:rsidRDefault="00F9272B" w:rsidP="00F9272B">
      <w:pPr>
        <w:ind w:firstLine="680"/>
        <w:jc w:val="both"/>
        <w:rPr>
          <w:sz w:val="28"/>
          <w:szCs w:val="28"/>
        </w:rPr>
      </w:pPr>
    </w:p>
    <w:p w:rsidR="00F9272B" w:rsidRDefault="00F9272B" w:rsidP="00F9272B">
      <w:pPr>
        <w:ind w:firstLine="680"/>
        <w:jc w:val="both"/>
        <w:rPr>
          <w:sz w:val="28"/>
          <w:szCs w:val="27"/>
        </w:rPr>
      </w:pPr>
      <w:r>
        <w:rPr>
          <w:sz w:val="28"/>
          <w:szCs w:val="28"/>
        </w:rPr>
        <w:tab/>
        <w:t>24.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департамента строительства Брянской области, в котором замещает должность гражданской службы, сотрудниками других государственных органов, гражданами и организациями в соответствии с действующим законодательством и в пределах предоставленных ему полномочий.</w:t>
      </w:r>
    </w:p>
    <w:p w:rsidR="00F9272B" w:rsidRDefault="00F9272B" w:rsidP="00F9272B">
      <w:pPr>
        <w:ind w:firstLine="680"/>
        <w:jc w:val="both"/>
        <w:rPr>
          <w:sz w:val="28"/>
          <w:szCs w:val="27"/>
        </w:rPr>
      </w:pPr>
      <w:r>
        <w:rPr>
          <w:sz w:val="28"/>
          <w:szCs w:val="28"/>
        </w:rPr>
        <w:tab/>
        <w:t xml:space="preserve">25. Служебное взаимодействие строится в рамках деловых отношений на основе установленных общих принципов служебного </w:t>
      </w:r>
      <w:proofErr w:type="gramStart"/>
      <w:r>
        <w:rPr>
          <w:sz w:val="28"/>
          <w:szCs w:val="28"/>
        </w:rPr>
        <w:t>поведения  гражданских</w:t>
      </w:r>
      <w:proofErr w:type="gramEnd"/>
      <w:r>
        <w:rPr>
          <w:sz w:val="28"/>
          <w:szCs w:val="28"/>
        </w:rPr>
        <w:t xml:space="preserve"> служащих и в соответствии с требованиями к служебному поведению.</w:t>
      </w:r>
    </w:p>
    <w:p w:rsidR="00F9272B" w:rsidRDefault="00F9272B" w:rsidP="00F9272B">
      <w:pPr>
        <w:ind w:firstLine="680"/>
        <w:jc w:val="both"/>
        <w:rPr>
          <w:sz w:val="28"/>
          <w:szCs w:val="28"/>
        </w:rPr>
      </w:pPr>
    </w:p>
    <w:p w:rsidR="00F9272B" w:rsidRDefault="00F9272B" w:rsidP="00F9272B">
      <w:pPr>
        <w:ind w:firstLine="680"/>
        <w:jc w:val="both"/>
        <w:rPr>
          <w:sz w:val="28"/>
          <w:szCs w:val="28"/>
        </w:rPr>
      </w:pPr>
    </w:p>
    <w:p w:rsidR="00F9272B" w:rsidRDefault="00F9272B" w:rsidP="00F9272B">
      <w:pPr>
        <w:jc w:val="center"/>
        <w:rPr>
          <w:sz w:val="28"/>
          <w:szCs w:val="27"/>
        </w:rPr>
      </w:pPr>
      <w:r>
        <w:rPr>
          <w:sz w:val="28"/>
          <w:szCs w:val="28"/>
          <w:lang w:val="en-US"/>
        </w:rPr>
        <w:t>VIII</w:t>
      </w:r>
      <w:r>
        <w:rPr>
          <w:sz w:val="28"/>
          <w:szCs w:val="28"/>
        </w:rPr>
        <w:t xml:space="preserve">. Перечень государственных услуг, оказываемых гражданам </w:t>
      </w:r>
    </w:p>
    <w:p w:rsidR="00F9272B" w:rsidRDefault="00F9272B" w:rsidP="00F9272B">
      <w:pPr>
        <w:jc w:val="center"/>
        <w:rPr>
          <w:sz w:val="28"/>
          <w:szCs w:val="27"/>
        </w:rPr>
      </w:pPr>
      <w:r>
        <w:rPr>
          <w:sz w:val="28"/>
          <w:szCs w:val="28"/>
        </w:rPr>
        <w:t>и организациям в соответствии с административным регламентом</w:t>
      </w:r>
    </w:p>
    <w:p w:rsidR="00F9272B" w:rsidRDefault="00F9272B" w:rsidP="00F9272B">
      <w:pPr>
        <w:jc w:val="center"/>
        <w:rPr>
          <w:sz w:val="28"/>
          <w:szCs w:val="28"/>
        </w:rPr>
      </w:pPr>
    </w:p>
    <w:p w:rsidR="00F9272B" w:rsidRDefault="00F9272B" w:rsidP="00F9272B">
      <w:pPr>
        <w:ind w:firstLine="680"/>
        <w:jc w:val="both"/>
        <w:rPr>
          <w:sz w:val="28"/>
          <w:szCs w:val="27"/>
        </w:rPr>
      </w:pPr>
      <w:r>
        <w:rPr>
          <w:sz w:val="28"/>
          <w:szCs w:val="28"/>
        </w:rPr>
        <w:tab/>
        <w:t>26. Перечень государственных услуг: не оказываются.</w:t>
      </w:r>
    </w:p>
    <w:p w:rsidR="00F9272B" w:rsidRDefault="00F9272B" w:rsidP="00F9272B">
      <w:pPr>
        <w:ind w:firstLine="680"/>
        <w:jc w:val="both"/>
        <w:rPr>
          <w:sz w:val="28"/>
          <w:szCs w:val="28"/>
        </w:rPr>
      </w:pPr>
    </w:p>
    <w:p w:rsidR="00F9272B" w:rsidRDefault="00F9272B" w:rsidP="00F9272B">
      <w:pPr>
        <w:jc w:val="center"/>
        <w:rPr>
          <w:sz w:val="28"/>
          <w:szCs w:val="27"/>
        </w:rPr>
      </w:pPr>
      <w:r>
        <w:rPr>
          <w:sz w:val="28"/>
          <w:szCs w:val="28"/>
          <w:lang w:val="en-US"/>
        </w:rPr>
        <w:t>I</w:t>
      </w:r>
      <w:r>
        <w:rPr>
          <w:sz w:val="28"/>
          <w:szCs w:val="28"/>
        </w:rPr>
        <w:t xml:space="preserve">Х. Показатели эффективности и результативности </w:t>
      </w:r>
    </w:p>
    <w:p w:rsidR="00F9272B" w:rsidRDefault="00F9272B" w:rsidP="00F9272B">
      <w:pPr>
        <w:jc w:val="center"/>
        <w:rPr>
          <w:sz w:val="28"/>
          <w:szCs w:val="27"/>
        </w:rPr>
      </w:pPr>
      <w:r>
        <w:rPr>
          <w:sz w:val="28"/>
          <w:szCs w:val="28"/>
        </w:rPr>
        <w:t xml:space="preserve">профессиональной служебной деятельности гражданского служащего </w:t>
      </w:r>
    </w:p>
    <w:p w:rsidR="00F9272B" w:rsidRDefault="00F9272B" w:rsidP="00F9272B">
      <w:pPr>
        <w:jc w:val="center"/>
        <w:rPr>
          <w:sz w:val="28"/>
          <w:szCs w:val="28"/>
        </w:rPr>
      </w:pPr>
    </w:p>
    <w:p w:rsidR="00F9272B" w:rsidRDefault="00F9272B" w:rsidP="00F9272B">
      <w:pPr>
        <w:ind w:firstLine="680"/>
        <w:jc w:val="both"/>
        <w:rPr>
          <w:sz w:val="28"/>
          <w:szCs w:val="27"/>
        </w:rPr>
      </w:pPr>
      <w:r>
        <w:rPr>
          <w:sz w:val="28"/>
          <w:szCs w:val="28"/>
        </w:rPr>
        <w:lastRenderedPageBreak/>
        <w:tab/>
        <w:t>27. Эффективность и результативность профессиональной служебной деятельности гражданского служащего оценивается на основании достижения показателей, утвержденных приказом департамента строительства в соответствии с порядком, утвержденным указом Губернатора Брянской области.</w:t>
      </w:r>
    </w:p>
    <w:p w:rsidR="00F9272B" w:rsidRDefault="00F9272B"/>
    <w:sectPr w:rsidR="00F92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03"/>
    <w:rsid w:val="00084E03"/>
    <w:rsid w:val="00AB5F9D"/>
    <w:rsid w:val="00E25724"/>
    <w:rsid w:val="00F9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3A9ED-B67B-47C6-BE56-D71EBF16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9272B"/>
    <w:pPr>
      <w:widowControl w:val="0"/>
      <w:suppressAutoHyphens/>
      <w:autoSpaceDE w:val="0"/>
      <w:spacing w:after="0" w:line="240" w:lineRule="auto"/>
      <w:ind w:firstLine="720"/>
    </w:pPr>
    <w:rPr>
      <w:rFonts w:ascii="Arial" w:eastAsia="Times New Roma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3986</Words>
  <Characters>22723</Characters>
  <Application>Microsoft Office Word</Application>
  <DocSecurity>0</DocSecurity>
  <Lines>189</Lines>
  <Paragraphs>53</Paragraphs>
  <ScaleCrop>false</ScaleCrop>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Kadry-Jenya</dc:creator>
  <cp:keywords/>
  <dc:description/>
  <cp:lastModifiedBy>Kadry-Jenya</cp:lastModifiedBy>
  <cp:revision>3</cp:revision>
  <dcterms:created xsi:type="dcterms:W3CDTF">2022-03-17T06:48:00Z</dcterms:created>
  <dcterms:modified xsi:type="dcterms:W3CDTF">2022-03-17T07:01:00Z</dcterms:modified>
</cp:coreProperties>
</file>