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C8B" w:rsidRDefault="007C0C8B" w:rsidP="007C0C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УТВЕРЖДАЮ   </w:t>
      </w:r>
    </w:p>
    <w:p w:rsidR="007C0C8B" w:rsidRDefault="007C0C8B" w:rsidP="007C0C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Директор департамента</w:t>
      </w:r>
    </w:p>
    <w:p w:rsidR="007C0C8B" w:rsidRDefault="007C0C8B" w:rsidP="007C0C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строительства и архитектуры</w:t>
      </w:r>
    </w:p>
    <w:p w:rsidR="007C0C8B" w:rsidRDefault="007C0C8B" w:rsidP="007C0C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Брянской области</w:t>
      </w:r>
    </w:p>
    <w:p w:rsidR="007C0C8B" w:rsidRDefault="007C0C8B" w:rsidP="007C0C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0C8B" w:rsidRDefault="007C0C8B" w:rsidP="007C0C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_______________Г.Н. Солодун</w:t>
      </w:r>
    </w:p>
    <w:p w:rsidR="007C0C8B" w:rsidRDefault="007C0C8B" w:rsidP="007C0C8B">
      <w:pPr>
        <w:pStyle w:val="20"/>
        <w:shd w:val="clear" w:color="auto" w:fill="auto"/>
        <w:tabs>
          <w:tab w:val="left" w:pos="1322"/>
        </w:tabs>
        <w:spacing w:before="0" w:after="0" w:line="322" w:lineRule="exact"/>
      </w:pPr>
      <w:r>
        <w:t xml:space="preserve">                                                                                                         «___» _________ 2016г.</w:t>
      </w:r>
    </w:p>
    <w:p w:rsidR="007C0C8B" w:rsidRDefault="007C0C8B" w:rsidP="007C0C8B">
      <w:pPr>
        <w:pStyle w:val="20"/>
        <w:shd w:val="clear" w:color="auto" w:fill="auto"/>
        <w:tabs>
          <w:tab w:val="left" w:pos="1322"/>
        </w:tabs>
        <w:spacing w:before="0" w:after="0" w:line="322" w:lineRule="exact"/>
      </w:pPr>
    </w:p>
    <w:p w:rsidR="007C0C8B" w:rsidRDefault="007C0C8B" w:rsidP="007C0C8B">
      <w:pPr>
        <w:pStyle w:val="20"/>
        <w:shd w:val="clear" w:color="auto" w:fill="auto"/>
        <w:tabs>
          <w:tab w:val="left" w:pos="1322"/>
        </w:tabs>
        <w:spacing w:before="0" w:after="0" w:line="322" w:lineRule="exact"/>
      </w:pPr>
    </w:p>
    <w:p w:rsidR="007C0C8B" w:rsidRDefault="007C0C8B" w:rsidP="007C0C8B">
      <w:pPr>
        <w:pStyle w:val="20"/>
        <w:shd w:val="clear" w:color="auto" w:fill="auto"/>
        <w:tabs>
          <w:tab w:val="left" w:pos="1322"/>
        </w:tabs>
        <w:spacing w:before="0" w:after="0" w:line="322" w:lineRule="exact"/>
      </w:pPr>
    </w:p>
    <w:p w:rsidR="007C0C8B" w:rsidRDefault="007C0C8B" w:rsidP="007C0C8B">
      <w:pPr>
        <w:pStyle w:val="20"/>
        <w:shd w:val="clear" w:color="auto" w:fill="auto"/>
        <w:tabs>
          <w:tab w:val="left" w:pos="1322"/>
        </w:tabs>
        <w:spacing w:before="0" w:after="0" w:line="322" w:lineRule="exact"/>
      </w:pPr>
    </w:p>
    <w:p w:rsidR="007C0C8B" w:rsidRDefault="007C0C8B" w:rsidP="007C0C8B">
      <w:pPr>
        <w:pStyle w:val="20"/>
        <w:shd w:val="clear" w:color="auto" w:fill="auto"/>
        <w:tabs>
          <w:tab w:val="left" w:pos="1322"/>
        </w:tabs>
        <w:spacing w:before="0" w:after="0" w:line="322" w:lineRule="exact"/>
      </w:pPr>
    </w:p>
    <w:p w:rsidR="007C0C8B" w:rsidRDefault="007C0C8B" w:rsidP="007C0C8B">
      <w:pPr>
        <w:pStyle w:val="10"/>
        <w:framePr w:w="9442" w:h="337" w:hRule="exact" w:wrap="none" w:vAnchor="page" w:hAnchor="page" w:x="1726" w:y="5551"/>
        <w:shd w:val="clear" w:color="auto" w:fill="auto"/>
        <w:spacing w:after="0" w:line="280" w:lineRule="exact"/>
        <w:ind w:right="460"/>
        <w:jc w:val="center"/>
      </w:pPr>
      <w:bookmarkStart w:id="0" w:name="bookmark1"/>
      <w:r>
        <w:rPr>
          <w:color w:val="000000"/>
          <w:lang w:bidi="ru-RU"/>
        </w:rPr>
        <w:t>1. Общие положения</w:t>
      </w:r>
      <w:bookmarkEnd w:id="0"/>
    </w:p>
    <w:p w:rsidR="007C0C8B" w:rsidRDefault="007C0C8B" w:rsidP="007C0C8B">
      <w:pPr>
        <w:pStyle w:val="20"/>
        <w:shd w:val="clear" w:color="auto" w:fill="auto"/>
        <w:tabs>
          <w:tab w:val="left" w:pos="1322"/>
        </w:tabs>
        <w:spacing w:before="0" w:after="0" w:line="322" w:lineRule="exact"/>
      </w:pPr>
    </w:p>
    <w:p w:rsidR="007C0C8B" w:rsidRDefault="007C0C8B" w:rsidP="007C0C8B">
      <w:pPr>
        <w:pStyle w:val="20"/>
        <w:shd w:val="clear" w:color="auto" w:fill="auto"/>
        <w:tabs>
          <w:tab w:val="left" w:pos="1322"/>
        </w:tabs>
        <w:spacing w:before="0" w:after="0" w:line="322" w:lineRule="exact"/>
      </w:pPr>
    </w:p>
    <w:p w:rsidR="007C0C8B" w:rsidRDefault="007C0C8B" w:rsidP="00A21B28">
      <w:pPr>
        <w:pStyle w:val="20"/>
        <w:shd w:val="clear" w:color="auto" w:fill="auto"/>
        <w:tabs>
          <w:tab w:val="left" w:pos="1322"/>
        </w:tabs>
        <w:spacing w:before="0" w:after="0" w:line="240" w:lineRule="auto"/>
        <w:ind w:firstLine="709"/>
      </w:pPr>
      <w:r>
        <w:t>1.1. Отдел преодоления последствий</w:t>
      </w:r>
      <w:r w:rsidR="00B21A66">
        <w:t xml:space="preserve"> радиационных аварий</w:t>
      </w:r>
      <w:r>
        <w:t xml:space="preserve"> </w:t>
      </w:r>
      <w:r>
        <w:rPr>
          <w:color w:val="000000"/>
          <w:lang w:bidi="ru-RU"/>
        </w:rPr>
        <w:t>является самостоятельным структурным подразделением департамента строительства и архитектуры области, взаимодействуя со структурными подразделениями департамента, обеспечивает проведение государственной политики в области осуществления единой государственной политики, нормативного правового регулирования в сфере социальной защиты населения и реабилитации территорий Брянской области, пострадавших от аварии на Чернобыльской АЭС.</w:t>
      </w:r>
    </w:p>
    <w:p w:rsidR="007C0C8B" w:rsidRDefault="007C0C8B" w:rsidP="00A21B28">
      <w:pPr>
        <w:pStyle w:val="20"/>
        <w:shd w:val="clear" w:color="auto" w:fill="auto"/>
        <w:tabs>
          <w:tab w:val="left" w:pos="1322"/>
        </w:tabs>
        <w:spacing w:before="0" w:after="0" w:line="240" w:lineRule="auto"/>
        <w:ind w:firstLine="709"/>
      </w:pPr>
      <w:r>
        <w:t xml:space="preserve">1.2. </w:t>
      </w:r>
      <w:r>
        <w:rPr>
          <w:color w:val="000000"/>
          <w:lang w:bidi="ru-RU"/>
        </w:rPr>
        <w:t>Отдел в своей деятельности руководствуется Конституцией и Законами Российской Федерации, Брянской области, постановлениями Правительства Российской Федерации, постановления</w:t>
      </w:r>
      <w:r>
        <w:t>ми и распоряжениями Правительства</w:t>
      </w:r>
      <w:r>
        <w:rPr>
          <w:color w:val="000000"/>
          <w:lang w:bidi="ru-RU"/>
        </w:rPr>
        <w:t xml:space="preserve"> Брянской области и областной Думы, а также приказами и указаниями директора департамента строительства и архитектуры.</w:t>
      </w:r>
    </w:p>
    <w:p w:rsidR="007C0C8B" w:rsidRDefault="00A21B28" w:rsidP="00A21B28">
      <w:pPr>
        <w:pStyle w:val="20"/>
        <w:shd w:val="clear" w:color="auto" w:fill="auto"/>
        <w:tabs>
          <w:tab w:val="left" w:pos="1322"/>
        </w:tabs>
        <w:spacing w:before="0" w:after="0" w:line="240" w:lineRule="auto"/>
        <w:ind w:firstLine="709"/>
      </w:pPr>
      <w:r>
        <w:t>1</w:t>
      </w:r>
      <w:r w:rsidR="007C0C8B">
        <w:t xml:space="preserve">.3. </w:t>
      </w:r>
      <w:r w:rsidR="007C0C8B">
        <w:rPr>
          <w:color w:val="000000"/>
          <w:lang w:bidi="ru-RU"/>
        </w:rPr>
        <w:t>Отдел в своей деятельности подчиняется директору департамента строительства и архитектуры Брянской области и заместителю Губернатора области, курирующему реализацию программ социальной защиты населения и реабилитации территорий Брянской области, пострадавших от аварии на Чернобыльской АЭС.</w:t>
      </w:r>
    </w:p>
    <w:p w:rsidR="007C0C8B" w:rsidRPr="007C0C8B" w:rsidRDefault="007C0C8B" w:rsidP="00A21B28">
      <w:pPr>
        <w:pStyle w:val="20"/>
        <w:shd w:val="clear" w:color="auto" w:fill="auto"/>
        <w:tabs>
          <w:tab w:val="left" w:pos="1322"/>
        </w:tabs>
        <w:spacing w:before="0" w:after="0" w:line="240" w:lineRule="auto"/>
        <w:ind w:firstLine="709"/>
      </w:pPr>
      <w:r>
        <w:t xml:space="preserve">1.4. </w:t>
      </w:r>
      <w:r>
        <w:rPr>
          <w:color w:val="000000"/>
          <w:lang w:bidi="ru-RU"/>
        </w:rPr>
        <w:t>Финансовое и хозяйственное обеспечение отдела осуществляется отделом финансов и бухгалтерского учета департамента строительства и архитектуры Брянской области.</w:t>
      </w:r>
    </w:p>
    <w:p w:rsidR="007C0C8B" w:rsidRPr="007C0C8B" w:rsidRDefault="007C0C8B" w:rsidP="00A21B28">
      <w:pPr>
        <w:pStyle w:val="10"/>
        <w:shd w:val="clear" w:color="auto" w:fill="auto"/>
        <w:spacing w:after="298" w:line="240" w:lineRule="auto"/>
        <w:ind w:left="3220"/>
      </w:pPr>
      <w:r>
        <w:rPr>
          <w:color w:val="000000"/>
          <w:lang w:bidi="ru-RU"/>
        </w:rPr>
        <w:t>2. Основные задачи отдела</w:t>
      </w:r>
    </w:p>
    <w:p w:rsidR="007C0C8B" w:rsidRPr="007C0C8B" w:rsidRDefault="007C0C8B" w:rsidP="00A21B28">
      <w:pPr>
        <w:pStyle w:val="20"/>
        <w:numPr>
          <w:ilvl w:val="0"/>
          <w:numId w:val="1"/>
        </w:numPr>
        <w:shd w:val="clear" w:color="auto" w:fill="auto"/>
        <w:tabs>
          <w:tab w:val="left" w:pos="1279"/>
        </w:tabs>
        <w:spacing w:before="0" w:after="296" w:line="240" w:lineRule="auto"/>
        <w:ind w:firstLine="760"/>
      </w:pPr>
      <w:r>
        <w:rPr>
          <w:color w:val="000000"/>
          <w:lang w:bidi="ru-RU"/>
        </w:rPr>
        <w:t>Организация социальной защиты населения, пострадавшего в результате чернобыльской катастрофы,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АЭС», Законом Брянской области «О дополнительных мерах социальной защиты населения Брянской области, подвергшегося радиационному воздействию».</w:t>
      </w:r>
    </w:p>
    <w:p w:rsidR="007C0C8B" w:rsidRDefault="007C0C8B" w:rsidP="00A21B28">
      <w:pPr>
        <w:pStyle w:val="20"/>
        <w:shd w:val="clear" w:color="auto" w:fill="auto"/>
        <w:tabs>
          <w:tab w:val="left" w:pos="1279"/>
        </w:tabs>
        <w:spacing w:before="0" w:after="0" w:line="240" w:lineRule="auto"/>
        <w:ind w:firstLine="709"/>
      </w:pPr>
      <w:r>
        <w:lastRenderedPageBreak/>
        <w:t xml:space="preserve">2.2. </w:t>
      </w:r>
      <w:r>
        <w:rPr>
          <w:color w:val="000000"/>
          <w:lang w:bidi="ru-RU"/>
        </w:rPr>
        <w:t xml:space="preserve">Проведение государственной политики в сфере социальной защиты населения, реабилитации территорий Брянской области, пострадавших от аварии на Чернобыльской АЭС, обеспечение ее реализации, в том числе путём внесения проектов нормативных правовых актов в </w:t>
      </w:r>
      <w:r>
        <w:t xml:space="preserve">Правительство </w:t>
      </w:r>
      <w:r>
        <w:rPr>
          <w:color w:val="000000"/>
          <w:lang w:bidi="ru-RU"/>
        </w:rPr>
        <w:t>области и их издания.</w:t>
      </w:r>
    </w:p>
    <w:p w:rsidR="007C0C8B" w:rsidRDefault="007C0C8B" w:rsidP="00A21B28">
      <w:pPr>
        <w:pStyle w:val="20"/>
        <w:shd w:val="clear" w:color="auto" w:fill="auto"/>
        <w:tabs>
          <w:tab w:val="left" w:pos="1279"/>
        </w:tabs>
        <w:spacing w:before="0" w:after="0" w:line="240" w:lineRule="auto"/>
        <w:ind w:firstLine="709"/>
      </w:pPr>
      <w:r>
        <w:t xml:space="preserve">2.3. </w:t>
      </w:r>
      <w:r>
        <w:rPr>
          <w:color w:val="000000"/>
          <w:lang w:bidi="ru-RU"/>
        </w:rPr>
        <w:t>Проведение мероприятий по обеспечению в пределах своей компетенции государственных гарантий в сфере социальной защиты населения и реабилитации территорий Брянской области, пострадавших от аварии на Чернобыльской АЭС.</w:t>
      </w:r>
    </w:p>
    <w:p w:rsidR="007C0C8B" w:rsidRDefault="007C0C8B" w:rsidP="00A21B28">
      <w:pPr>
        <w:pStyle w:val="20"/>
        <w:shd w:val="clear" w:color="auto" w:fill="auto"/>
        <w:tabs>
          <w:tab w:val="left" w:pos="1279"/>
        </w:tabs>
        <w:spacing w:before="0" w:after="0" w:line="240" w:lineRule="auto"/>
        <w:ind w:firstLine="709"/>
      </w:pPr>
      <w:r>
        <w:t xml:space="preserve">2.4. </w:t>
      </w:r>
      <w:r>
        <w:rPr>
          <w:color w:val="000000"/>
          <w:lang w:bidi="ru-RU"/>
        </w:rPr>
        <w:t>Участие в осуществлении межотраслевой координации в сфере социальной защиты населения и реабилитации территорий, пострадавших от аварии на Чернобыльской АЭС в Брянской области.</w:t>
      </w:r>
    </w:p>
    <w:p w:rsidR="007C0C8B" w:rsidRDefault="007C0C8B" w:rsidP="00A21B28">
      <w:pPr>
        <w:pStyle w:val="20"/>
        <w:shd w:val="clear" w:color="auto" w:fill="auto"/>
        <w:tabs>
          <w:tab w:val="left" w:pos="1471"/>
        </w:tabs>
        <w:spacing w:before="0" w:after="0" w:line="240" w:lineRule="auto"/>
        <w:ind w:firstLine="709"/>
      </w:pPr>
      <w:r>
        <w:t xml:space="preserve">2.5. </w:t>
      </w:r>
      <w:r>
        <w:rPr>
          <w:color w:val="000000"/>
          <w:lang w:bidi="ru-RU"/>
        </w:rPr>
        <w:t>Осуществление в установленном порядке контроля за соблюдением законодательства Российской Федерации и законодательства Брянской области в сфере социальной защиты населения, пострадавшего от аварии на Чернобыльской АЭС.</w:t>
      </w:r>
    </w:p>
    <w:p w:rsidR="007C0C8B" w:rsidRDefault="007C0C8B" w:rsidP="00A21B28">
      <w:pPr>
        <w:pStyle w:val="20"/>
        <w:shd w:val="clear" w:color="auto" w:fill="auto"/>
        <w:tabs>
          <w:tab w:val="left" w:pos="1471"/>
        </w:tabs>
        <w:spacing w:before="0" w:after="0" w:line="240" w:lineRule="auto"/>
        <w:ind w:firstLine="709"/>
      </w:pPr>
      <w:r>
        <w:t xml:space="preserve">2.6. </w:t>
      </w:r>
      <w:r>
        <w:rPr>
          <w:color w:val="000000"/>
          <w:lang w:bidi="ru-RU"/>
        </w:rPr>
        <w:t>Организация работы департамента по выдаче жителям, пострадавшим в результате чернобыльской катастрофы, специальных удостоверений единого образца, удостоверений участников ликвидации последствий аварии на Чернобыльской АЭС, на производственном объединении «Маяк», пострадавшим вследствие ядерных испытаний на Семипалатинском полигоне в Казахстане.</w:t>
      </w:r>
    </w:p>
    <w:p w:rsidR="007C0C8B" w:rsidRDefault="007C0C8B" w:rsidP="00A21B28">
      <w:pPr>
        <w:pStyle w:val="20"/>
        <w:shd w:val="clear" w:color="auto" w:fill="auto"/>
        <w:tabs>
          <w:tab w:val="left" w:pos="1279"/>
        </w:tabs>
        <w:spacing w:before="0" w:after="0" w:line="240" w:lineRule="auto"/>
        <w:ind w:firstLine="709"/>
      </w:pPr>
      <w:r>
        <w:t xml:space="preserve">2.7. </w:t>
      </w:r>
      <w:r>
        <w:rPr>
          <w:color w:val="000000"/>
          <w:lang w:bidi="ru-RU"/>
        </w:rPr>
        <w:t>Участие в работе по информированию населения через средства массовой информации о работе, проводимой в сфере социальной защиты населения и реабилитации территорий Брянской области, пострадавших от аварии на Чернобыльской АЭС.</w:t>
      </w:r>
    </w:p>
    <w:p w:rsidR="007C0C8B" w:rsidRDefault="007C0C8B" w:rsidP="00A21B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C0C8B" w:rsidRDefault="007C0C8B" w:rsidP="00A21B28">
      <w:pPr>
        <w:pStyle w:val="30"/>
        <w:shd w:val="clear" w:color="auto" w:fill="auto"/>
        <w:spacing w:after="308" w:line="240" w:lineRule="auto"/>
        <w:ind w:left="3580"/>
        <w:jc w:val="left"/>
      </w:pPr>
      <w:r>
        <w:rPr>
          <w:color w:val="000000"/>
          <w:lang w:bidi="ru-RU"/>
        </w:rPr>
        <w:t>3. Отдел имеет право</w:t>
      </w:r>
    </w:p>
    <w:p w:rsidR="007C0C8B" w:rsidRDefault="00A21B28" w:rsidP="00A21B28">
      <w:pPr>
        <w:pStyle w:val="20"/>
        <w:shd w:val="clear" w:color="auto" w:fill="auto"/>
        <w:tabs>
          <w:tab w:val="left" w:pos="1249"/>
        </w:tabs>
        <w:spacing w:before="0" w:after="0" w:line="240" w:lineRule="auto"/>
        <w:ind w:firstLine="709"/>
      </w:pPr>
      <w:r>
        <w:rPr>
          <w:color w:val="000000"/>
          <w:lang w:bidi="ru-RU"/>
        </w:rPr>
        <w:tab/>
        <w:t>3.1.</w:t>
      </w:r>
      <w:r w:rsidR="007C0C8B">
        <w:rPr>
          <w:color w:val="000000"/>
          <w:lang w:bidi="ru-RU"/>
        </w:rPr>
        <w:t>Участвовать в установленном порядке в разработке и реализации федеральных программ, областных целевых программ, правовых актов Российской Федерации и нормативных правовых актов Брянской области по социальной защите населения и реабилитации территорий Брянской области, пострадавших от аварии на Чер</w:t>
      </w:r>
      <w:r>
        <w:rPr>
          <w:color w:val="000000"/>
          <w:lang w:bidi="ru-RU"/>
        </w:rPr>
        <w:t>н</w:t>
      </w:r>
      <w:r w:rsidR="007C0C8B">
        <w:rPr>
          <w:color w:val="000000"/>
          <w:lang w:bidi="ru-RU"/>
        </w:rPr>
        <w:t>обыльской АЭС.</w:t>
      </w:r>
    </w:p>
    <w:p w:rsidR="007C0C8B" w:rsidRDefault="00A21B28" w:rsidP="00A21B28">
      <w:pPr>
        <w:pStyle w:val="20"/>
        <w:shd w:val="clear" w:color="auto" w:fill="auto"/>
        <w:tabs>
          <w:tab w:val="left" w:pos="1464"/>
        </w:tabs>
        <w:spacing w:before="0" w:after="0" w:line="240" w:lineRule="auto"/>
        <w:ind w:firstLine="709"/>
      </w:pPr>
      <w:r>
        <w:rPr>
          <w:color w:val="000000"/>
          <w:lang w:bidi="ru-RU"/>
        </w:rPr>
        <w:t>3.2.</w:t>
      </w:r>
      <w:r w:rsidR="007C0C8B">
        <w:rPr>
          <w:color w:val="000000"/>
          <w:lang w:bidi="ru-RU"/>
        </w:rPr>
        <w:t>Принимать участие в разработке проектов соглашений между администрацией Брянской области и федеральными органами исполнительной власти в сфере социальной защиты населения и реабилитации территорий Брянской области, пострадавших от аварии на Чернобыльской АЭС</w:t>
      </w:r>
      <w:r>
        <w:t>.</w:t>
      </w:r>
    </w:p>
    <w:p w:rsidR="00A21B28" w:rsidRDefault="00A21B28" w:rsidP="00A21B28">
      <w:pPr>
        <w:pStyle w:val="20"/>
        <w:shd w:val="clear" w:color="auto" w:fill="auto"/>
        <w:tabs>
          <w:tab w:val="left" w:pos="1249"/>
        </w:tabs>
        <w:spacing w:before="0" w:after="0" w:line="240" w:lineRule="auto"/>
      </w:pPr>
      <w:r>
        <w:rPr>
          <w:color w:val="000000"/>
          <w:lang w:bidi="ru-RU"/>
        </w:rPr>
        <w:t xml:space="preserve">           3.3. Готовить запросы в органы исполнительной власти, предприятия и организации на представление необходимых материалов, информации по вопросам социальной защиты населения и реабилитации территорий Брянской области, пострадавших от аварии на Чернобыльской АЭС.</w:t>
      </w:r>
    </w:p>
    <w:p w:rsidR="00A21B28" w:rsidRDefault="00A21B28" w:rsidP="00A21B28">
      <w:pPr>
        <w:pStyle w:val="20"/>
        <w:shd w:val="clear" w:color="auto" w:fill="auto"/>
        <w:tabs>
          <w:tab w:val="left" w:pos="1249"/>
        </w:tabs>
        <w:spacing w:before="0" w:after="0" w:line="240" w:lineRule="auto"/>
        <w:ind w:firstLine="709"/>
      </w:pPr>
      <w:r>
        <w:rPr>
          <w:color w:val="000000"/>
          <w:lang w:bidi="ru-RU"/>
        </w:rPr>
        <w:t>3.4. Участвовать в осуществлении взаимодействия в решении вопросов социальной защиты населения Брянской области с органами местного самоуправления муниципальных образований Брянской области, областной общественной организацией инвалидов-ликвидаторов «Союз «Чернобыль» России», а также с другими общественными объединениями и организациями.</w:t>
      </w:r>
    </w:p>
    <w:p w:rsidR="00A21B28" w:rsidRDefault="00A21B28" w:rsidP="00A21B28">
      <w:pPr>
        <w:pStyle w:val="20"/>
        <w:shd w:val="clear" w:color="auto" w:fill="auto"/>
        <w:tabs>
          <w:tab w:val="left" w:pos="1248"/>
        </w:tabs>
        <w:spacing w:before="0" w:after="0" w:line="240" w:lineRule="auto"/>
        <w:ind w:firstLine="709"/>
      </w:pPr>
      <w:r>
        <w:rPr>
          <w:color w:val="000000"/>
          <w:lang w:bidi="ru-RU"/>
        </w:rPr>
        <w:lastRenderedPageBreak/>
        <w:t>3.5. Вести отдельное делопроизводство и переписку с органами местного самоуправления муниципальных образований Брянской области, организациями и отдельными гражданами по вопросам, относящимся к компетенции отдела.</w:t>
      </w:r>
    </w:p>
    <w:p w:rsidR="00A21B28" w:rsidRDefault="00A21B28" w:rsidP="00A21B28">
      <w:pPr>
        <w:pStyle w:val="20"/>
        <w:shd w:val="clear" w:color="auto" w:fill="auto"/>
        <w:tabs>
          <w:tab w:val="left" w:pos="1249"/>
        </w:tabs>
        <w:spacing w:before="0" w:after="0" w:line="240" w:lineRule="auto"/>
        <w:ind w:firstLine="709"/>
      </w:pPr>
      <w:r>
        <w:rPr>
          <w:color w:val="000000"/>
          <w:lang w:bidi="ru-RU"/>
        </w:rPr>
        <w:t>3.6. Участвовать в подготовке предложений по совершенствованию методов бюджетного планирования и порядка бюджетного финансирования расходов на социальную политику и реабилитацию территорий Брянской области, пострадавших от аварии на Чернобыльской АЭС.</w:t>
      </w:r>
    </w:p>
    <w:p w:rsidR="00A21B28" w:rsidRDefault="00A21B28" w:rsidP="00A21B28">
      <w:pPr>
        <w:pStyle w:val="20"/>
        <w:shd w:val="clear" w:color="auto" w:fill="auto"/>
        <w:tabs>
          <w:tab w:val="left" w:pos="1249"/>
        </w:tabs>
        <w:spacing w:before="0" w:after="0" w:line="240" w:lineRule="auto"/>
        <w:ind w:firstLine="709"/>
        <w:rPr>
          <w:color w:val="000000"/>
          <w:lang w:bidi="ru-RU"/>
        </w:rPr>
      </w:pPr>
      <w:r>
        <w:rPr>
          <w:color w:val="000000"/>
          <w:lang w:bidi="ru-RU"/>
        </w:rPr>
        <w:t>3.7. Принимать участие в подготовке бюджетных заявок и обоснований по включению расходов на реализацию социальной политики, социальную защиту населения и реабилитацию территорий Брянской области, пострадавших от аварии на Чернобыльской АЭС, в проект закона Брянской области об областном бюджете на соответствующий финансовый год.</w:t>
      </w:r>
    </w:p>
    <w:p w:rsidR="00A21B28" w:rsidRDefault="00A21B28" w:rsidP="00A21B28">
      <w:pPr>
        <w:pStyle w:val="20"/>
        <w:shd w:val="clear" w:color="auto" w:fill="auto"/>
        <w:tabs>
          <w:tab w:val="left" w:pos="1432"/>
        </w:tabs>
        <w:spacing w:before="0" w:after="0" w:line="240" w:lineRule="auto"/>
        <w:ind w:firstLine="709"/>
      </w:pPr>
      <w:r>
        <w:rPr>
          <w:color w:val="000000"/>
          <w:lang w:bidi="ru-RU"/>
        </w:rPr>
        <w:t>3.8. По поручению директора департамента принимать участие в международных, межрегиональных и региональных мероприятиях в сфере социальной защиты населения и реабилитации территорий Брянской области, пострадавших от аварии на Чернобыльской АЭС.</w:t>
      </w:r>
    </w:p>
    <w:p w:rsidR="00A21B28" w:rsidRDefault="00A21B28" w:rsidP="00A21B28">
      <w:pPr>
        <w:pStyle w:val="20"/>
        <w:numPr>
          <w:ilvl w:val="0"/>
          <w:numId w:val="3"/>
        </w:numPr>
        <w:shd w:val="clear" w:color="auto" w:fill="auto"/>
        <w:tabs>
          <w:tab w:val="left" w:pos="1432"/>
        </w:tabs>
        <w:spacing w:before="0" w:after="0" w:line="240" w:lineRule="auto"/>
        <w:ind w:firstLine="760"/>
      </w:pPr>
      <w:r>
        <w:rPr>
          <w:color w:val="000000"/>
          <w:lang w:bidi="ru-RU"/>
        </w:rPr>
        <w:t>В установленном порядке участвовать в подготовке отчетов по утвержденным формам государственной статистической отчетности в сфере социальной защиты населения и реабилитации территорий Брянской области, пострадавших от аварии на Чернобыльской АЭС.</w:t>
      </w:r>
    </w:p>
    <w:p w:rsidR="00A21B28" w:rsidRDefault="00A21B28" w:rsidP="00A21B28">
      <w:pPr>
        <w:pStyle w:val="20"/>
        <w:numPr>
          <w:ilvl w:val="0"/>
          <w:numId w:val="3"/>
        </w:numPr>
        <w:shd w:val="clear" w:color="auto" w:fill="auto"/>
        <w:tabs>
          <w:tab w:val="left" w:pos="1432"/>
        </w:tabs>
        <w:spacing w:before="0" w:after="0" w:line="240" w:lineRule="auto"/>
        <w:ind w:firstLine="760"/>
      </w:pPr>
      <w:r>
        <w:rPr>
          <w:color w:val="000000"/>
          <w:lang w:bidi="ru-RU"/>
        </w:rPr>
        <w:t>Проводить подготовительные мероприятия по осуществлению выдачи удостоверений гражданам, подвергшимся воздействию радиации вследствие чернобыльской катастрофы, дающих право на получение мер социальной поддержки.</w:t>
      </w:r>
    </w:p>
    <w:p w:rsidR="00A21B28" w:rsidRDefault="00A21B28" w:rsidP="00A21B28">
      <w:pPr>
        <w:pStyle w:val="20"/>
        <w:numPr>
          <w:ilvl w:val="0"/>
          <w:numId w:val="3"/>
        </w:numPr>
        <w:shd w:val="clear" w:color="auto" w:fill="auto"/>
        <w:tabs>
          <w:tab w:val="left" w:pos="1432"/>
        </w:tabs>
        <w:spacing w:before="0" w:after="0" w:line="240" w:lineRule="auto"/>
        <w:ind w:firstLine="760"/>
      </w:pPr>
      <w:r>
        <w:t xml:space="preserve">В </w:t>
      </w:r>
      <w:r>
        <w:rPr>
          <w:color w:val="000000"/>
          <w:lang w:bidi="ru-RU"/>
        </w:rPr>
        <w:t>пределах своих полномочий оказывать организационное, информационно-методическое и иное содействие органам местного самоуправления муниципальных образований Брянской области, осуществляющим деятельность по защите прав и законных интересов населения, пострадавшего от аварии на Чернобыльской АЭС.</w:t>
      </w:r>
    </w:p>
    <w:p w:rsidR="00A21B28" w:rsidRDefault="00A21B28" w:rsidP="00A21B28">
      <w:pPr>
        <w:pStyle w:val="20"/>
        <w:numPr>
          <w:ilvl w:val="0"/>
          <w:numId w:val="3"/>
        </w:numPr>
        <w:shd w:val="clear" w:color="auto" w:fill="auto"/>
        <w:tabs>
          <w:tab w:val="left" w:pos="1432"/>
        </w:tabs>
        <w:spacing w:before="0" w:after="0" w:line="240" w:lineRule="auto"/>
        <w:ind w:firstLine="760"/>
      </w:pPr>
      <w:r>
        <w:rPr>
          <w:color w:val="000000"/>
          <w:lang w:bidi="ru-RU"/>
        </w:rPr>
        <w:t>Принимать участие в подготовке материалов о присвоении почетных званий и награждении государственными наградами Российской Федерации и наградами Брянской области граждан по вопросам, отнесенным к компетенции отдела.</w:t>
      </w:r>
    </w:p>
    <w:p w:rsidR="00A21B28" w:rsidRDefault="00A21B28" w:rsidP="00A21B28">
      <w:pPr>
        <w:pStyle w:val="20"/>
        <w:numPr>
          <w:ilvl w:val="0"/>
          <w:numId w:val="3"/>
        </w:numPr>
        <w:shd w:val="clear" w:color="auto" w:fill="auto"/>
        <w:tabs>
          <w:tab w:val="left" w:pos="1432"/>
        </w:tabs>
        <w:spacing w:before="0" w:after="0" w:line="240" w:lineRule="auto"/>
        <w:ind w:firstLine="760"/>
      </w:pPr>
      <w:r>
        <w:rPr>
          <w:color w:val="000000"/>
          <w:lang w:bidi="ru-RU"/>
        </w:rPr>
        <w:t>По поручению руководства представлять Брянскую область на международном и межрегиональном уровнях по вопросам, отнесенным к компетенции отдела.</w:t>
      </w:r>
    </w:p>
    <w:p w:rsidR="00A21B28" w:rsidRDefault="00A21B28" w:rsidP="00A21B28">
      <w:pPr>
        <w:pStyle w:val="20"/>
        <w:numPr>
          <w:ilvl w:val="0"/>
          <w:numId w:val="3"/>
        </w:numPr>
        <w:shd w:val="clear" w:color="auto" w:fill="auto"/>
        <w:tabs>
          <w:tab w:val="left" w:pos="1666"/>
        </w:tabs>
        <w:spacing w:before="0" w:after="0" w:line="240" w:lineRule="auto"/>
        <w:ind w:firstLine="760"/>
      </w:pPr>
      <w:r>
        <w:rPr>
          <w:color w:val="000000"/>
          <w:lang w:bidi="ru-RU"/>
        </w:rPr>
        <w:t>Осуществлять в установленном порядке работу по комплектованию, хранению, учёту и использованию архивных документов.</w:t>
      </w:r>
    </w:p>
    <w:p w:rsidR="00A21B28" w:rsidRDefault="00A21B28" w:rsidP="00A21B28">
      <w:pPr>
        <w:pStyle w:val="20"/>
        <w:numPr>
          <w:ilvl w:val="0"/>
          <w:numId w:val="3"/>
        </w:numPr>
        <w:shd w:val="clear" w:color="auto" w:fill="auto"/>
        <w:tabs>
          <w:tab w:val="left" w:pos="1432"/>
        </w:tabs>
        <w:spacing w:before="0" w:after="0" w:line="240" w:lineRule="auto"/>
        <w:ind w:firstLine="760"/>
      </w:pPr>
      <w:r>
        <w:rPr>
          <w:color w:val="000000"/>
          <w:lang w:bidi="ru-RU"/>
        </w:rPr>
        <w:t>Принимать участие в осуществлении приёма населения, обеспечивает своевременное рассмотрение устных и письменных обращений граждан и юридических лиц, принятие по ним решений в объеме и компетенции управления в срок, установленный законодательством Российской Федерации и Брянской области.</w:t>
      </w:r>
    </w:p>
    <w:p w:rsidR="00A21B28" w:rsidRDefault="00A21B28" w:rsidP="00A21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1B28" w:rsidRDefault="00A21B28" w:rsidP="00A21B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B28" w:rsidRPr="00B21A66" w:rsidRDefault="00A21B28" w:rsidP="00A21B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A66">
        <w:rPr>
          <w:rFonts w:ascii="Times New Roman" w:hAnsi="Times New Roman" w:cs="Times New Roman"/>
          <w:b/>
          <w:sz w:val="28"/>
          <w:szCs w:val="28"/>
        </w:rPr>
        <w:lastRenderedPageBreak/>
        <w:t>4.Функции отдела</w:t>
      </w:r>
    </w:p>
    <w:p w:rsidR="00A21B28" w:rsidRDefault="00A21B28" w:rsidP="00A21B28">
      <w:pPr>
        <w:pStyle w:val="20"/>
        <w:numPr>
          <w:ilvl w:val="0"/>
          <w:numId w:val="4"/>
        </w:numPr>
        <w:shd w:val="clear" w:color="auto" w:fill="auto"/>
        <w:tabs>
          <w:tab w:val="left" w:pos="1066"/>
        </w:tabs>
        <w:spacing w:before="0" w:after="330" w:line="240" w:lineRule="auto"/>
        <w:ind w:firstLine="560"/>
      </w:pPr>
      <w:r>
        <w:rPr>
          <w:color w:val="000000"/>
          <w:lang w:bidi="ru-RU"/>
        </w:rPr>
        <w:t>Участие в организации работы по выплате гражданам компенсации за утраченное имущество, вследствие катастрофы на Чернобыльской АЭС, в соответствии с Законом РФ №1244-1 от 15.05.1991 г. «О социальной защите граждан, подвергшихся воздействию радиации вследствие аварии на ЧАЭС».</w:t>
      </w:r>
    </w:p>
    <w:p w:rsidR="00A21B28" w:rsidRDefault="00A21B28" w:rsidP="00A21B28">
      <w:pPr>
        <w:pStyle w:val="10"/>
        <w:shd w:val="clear" w:color="auto" w:fill="auto"/>
        <w:spacing w:after="253" w:line="240" w:lineRule="auto"/>
        <w:ind w:left="1020"/>
        <w:rPr>
          <w:color w:val="000000"/>
          <w:lang w:bidi="ru-RU"/>
        </w:rPr>
      </w:pPr>
    </w:p>
    <w:p w:rsidR="00A21B28" w:rsidRDefault="00A21B28" w:rsidP="00A21B28">
      <w:pPr>
        <w:pStyle w:val="10"/>
        <w:shd w:val="clear" w:color="auto" w:fill="auto"/>
        <w:spacing w:after="253" w:line="240" w:lineRule="auto"/>
        <w:ind w:left="1020"/>
      </w:pPr>
      <w:r>
        <w:rPr>
          <w:color w:val="000000"/>
          <w:lang w:bidi="ru-RU"/>
        </w:rPr>
        <w:t>5. Взаимодействие с другими структурными подразделениями</w:t>
      </w:r>
    </w:p>
    <w:p w:rsidR="00A21B28" w:rsidRDefault="00A21B28" w:rsidP="00A21B28">
      <w:pPr>
        <w:pStyle w:val="20"/>
        <w:numPr>
          <w:ilvl w:val="0"/>
          <w:numId w:val="5"/>
        </w:numPr>
        <w:shd w:val="clear" w:color="auto" w:fill="auto"/>
        <w:tabs>
          <w:tab w:val="left" w:pos="1273"/>
        </w:tabs>
        <w:spacing w:before="0" w:after="0" w:line="240" w:lineRule="auto"/>
        <w:ind w:firstLine="760"/>
      </w:pPr>
      <w:r>
        <w:rPr>
          <w:color w:val="000000"/>
          <w:lang w:bidi="ru-RU"/>
        </w:rPr>
        <w:t>При осуществлении своих функций и задач отдел взаимодействует со структурными подразделениями департамента строительства и архитектуры Брянской области, органами исполнительной власти области, органами местного самоуправления, территориальными федеральными органами исполнительной власти, правоохранительными органами, воинскими формированиями, предприятиями, учреждениями и организациями разных форм собственности, расположенными на территории Брянской области.</w:t>
      </w:r>
    </w:p>
    <w:p w:rsidR="00A21B28" w:rsidRDefault="00A21B28" w:rsidP="00A21B28">
      <w:pPr>
        <w:pStyle w:val="20"/>
        <w:numPr>
          <w:ilvl w:val="0"/>
          <w:numId w:val="5"/>
        </w:numPr>
        <w:shd w:val="clear" w:color="auto" w:fill="auto"/>
        <w:tabs>
          <w:tab w:val="left" w:pos="1316"/>
        </w:tabs>
        <w:spacing w:before="0" w:after="0" w:line="240" w:lineRule="auto"/>
        <w:ind w:firstLine="760"/>
      </w:pPr>
      <w:r>
        <w:rPr>
          <w:color w:val="000000"/>
          <w:lang w:bidi="ru-RU"/>
        </w:rPr>
        <w:t>Совместно с другими отделами департамента строительства и архитектуры организует сопровождение основных программ по социальной защите населения и реабилитации территорий Брянской области пострадавших от аварии на Чернобыльской АЭС.</w:t>
      </w:r>
    </w:p>
    <w:p w:rsidR="00A21B28" w:rsidRDefault="00A21B28" w:rsidP="00A21B28">
      <w:pPr>
        <w:pStyle w:val="20"/>
        <w:numPr>
          <w:ilvl w:val="0"/>
          <w:numId w:val="5"/>
        </w:numPr>
        <w:shd w:val="clear" w:color="auto" w:fill="auto"/>
        <w:tabs>
          <w:tab w:val="left" w:pos="1273"/>
        </w:tabs>
        <w:spacing w:before="0" w:after="0" w:line="240" w:lineRule="auto"/>
        <w:ind w:firstLine="760"/>
      </w:pPr>
      <w:r>
        <w:rPr>
          <w:color w:val="000000"/>
          <w:lang w:bidi="ru-RU"/>
        </w:rPr>
        <w:t>Взаимодействие со средствами массовой информации по вопросам, входящим в компетенцию отдела.</w:t>
      </w:r>
    </w:p>
    <w:p w:rsidR="00A21B28" w:rsidRDefault="00A21B28" w:rsidP="00A21B28">
      <w:pPr>
        <w:pStyle w:val="20"/>
        <w:numPr>
          <w:ilvl w:val="0"/>
          <w:numId w:val="5"/>
        </w:numPr>
        <w:shd w:val="clear" w:color="auto" w:fill="auto"/>
        <w:tabs>
          <w:tab w:val="left" w:pos="1273"/>
        </w:tabs>
        <w:spacing w:before="0" w:after="0" w:line="240" w:lineRule="auto"/>
        <w:ind w:firstLine="760"/>
      </w:pPr>
      <w:r>
        <w:rPr>
          <w:color w:val="000000"/>
          <w:lang w:bidi="ru-RU"/>
        </w:rPr>
        <w:t>Рассмотрение письменных обращений граждан по вопросам социальной защиты и реализации мер социальной защиты.</w:t>
      </w:r>
    </w:p>
    <w:p w:rsidR="00A21B28" w:rsidRDefault="00A21B28" w:rsidP="00A21B28"/>
    <w:p w:rsidR="00A21B28" w:rsidRDefault="00A21B28" w:rsidP="00A21B28"/>
    <w:p w:rsidR="00A21B28" w:rsidRDefault="00A21B28" w:rsidP="00A21B28">
      <w:pPr>
        <w:rPr>
          <w:rFonts w:ascii="Times New Roman" w:hAnsi="Times New Roman" w:cs="Times New Roman"/>
          <w:sz w:val="28"/>
          <w:szCs w:val="28"/>
        </w:rPr>
      </w:pPr>
      <w:r w:rsidRPr="00B21A66">
        <w:rPr>
          <w:rFonts w:ascii="Times New Roman" w:hAnsi="Times New Roman" w:cs="Times New Roman"/>
          <w:sz w:val="28"/>
          <w:szCs w:val="28"/>
        </w:rPr>
        <w:t>Начальник отдела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А.Г. Захаров</w:t>
      </w:r>
    </w:p>
    <w:p w:rsidR="00A21B28" w:rsidRDefault="00A21B28" w:rsidP="00A21B28">
      <w:pPr>
        <w:rPr>
          <w:rFonts w:ascii="Times New Roman" w:hAnsi="Times New Roman" w:cs="Times New Roman"/>
          <w:sz w:val="28"/>
          <w:szCs w:val="28"/>
        </w:rPr>
      </w:pPr>
    </w:p>
    <w:p w:rsidR="00A21B28" w:rsidRDefault="00A21B28" w:rsidP="00A21B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A21B28" w:rsidRPr="00A21B28" w:rsidRDefault="00A21B28" w:rsidP="00A21B28">
      <w:pPr>
        <w:spacing w:after="0"/>
        <w:rPr>
          <w:rFonts w:ascii="Times New Roman" w:hAnsi="Times New Roman" w:cs="Times New Roman"/>
          <w:sz w:val="28"/>
          <w:szCs w:val="28"/>
        </w:rPr>
        <w:sectPr w:rsidR="00A21B28" w:rsidRPr="00A21B28" w:rsidSect="00A21B28">
          <w:headerReference w:type="default" r:id="rId7"/>
          <w:pgSz w:w="11900" w:h="16840"/>
          <w:pgMar w:top="1134" w:right="567" w:bottom="1134" w:left="1134" w:header="0" w:footer="6" w:gutter="0"/>
          <w:cols w:space="720"/>
          <w:noEndnote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Первый заместитель директор                                                                      А.Н. Мешков</w:t>
      </w:r>
    </w:p>
    <w:p w:rsidR="00B21A66" w:rsidRPr="00B21A66" w:rsidRDefault="00B21A66" w:rsidP="00A21B28">
      <w:pPr>
        <w:pStyle w:val="20"/>
        <w:shd w:val="clear" w:color="auto" w:fill="auto"/>
        <w:tabs>
          <w:tab w:val="left" w:pos="1249"/>
        </w:tabs>
        <w:spacing w:before="0" w:line="240" w:lineRule="auto"/>
      </w:pPr>
    </w:p>
    <w:sectPr w:rsidR="00B21A66" w:rsidRPr="00B21A66" w:rsidSect="007C0C8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C05" w:rsidRDefault="00993C05" w:rsidP="00C817DB">
      <w:pPr>
        <w:spacing w:after="0" w:line="240" w:lineRule="auto"/>
      </w:pPr>
      <w:r>
        <w:separator/>
      </w:r>
    </w:p>
  </w:endnote>
  <w:endnote w:type="continuationSeparator" w:id="1">
    <w:p w:rsidR="00993C05" w:rsidRDefault="00993C05" w:rsidP="00C81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C05" w:rsidRDefault="00993C05" w:rsidP="00C817DB">
      <w:pPr>
        <w:spacing w:after="0" w:line="240" w:lineRule="auto"/>
      </w:pPr>
      <w:r>
        <w:separator/>
      </w:r>
    </w:p>
  </w:footnote>
  <w:footnote w:type="continuationSeparator" w:id="1">
    <w:p w:rsidR="00993C05" w:rsidRDefault="00993C05" w:rsidP="00C81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16454"/>
      <w:docPartObj>
        <w:docPartGallery w:val="Page Numbers (Top of Page)"/>
        <w:docPartUnique/>
      </w:docPartObj>
    </w:sdtPr>
    <w:sdtContent>
      <w:p w:rsidR="00C817DB" w:rsidRDefault="00FF5DF5">
        <w:pPr>
          <w:pStyle w:val="a5"/>
          <w:jc w:val="center"/>
        </w:pPr>
        <w:fldSimple w:instr=" PAGE   \* MERGEFORMAT ">
          <w:r w:rsidR="00A21B28">
            <w:rPr>
              <w:noProof/>
            </w:rPr>
            <w:t>5</w:t>
          </w:r>
        </w:fldSimple>
      </w:p>
    </w:sdtContent>
  </w:sdt>
  <w:p w:rsidR="00C817DB" w:rsidRDefault="00C817D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D72C7"/>
    <w:multiLevelType w:val="multilevel"/>
    <w:tmpl w:val="36C8E6C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7433EE"/>
    <w:multiLevelType w:val="multilevel"/>
    <w:tmpl w:val="D9AE749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38465C"/>
    <w:multiLevelType w:val="multilevel"/>
    <w:tmpl w:val="EFF89D6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DF55F4"/>
    <w:multiLevelType w:val="multilevel"/>
    <w:tmpl w:val="8E3E462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A143CDC"/>
    <w:multiLevelType w:val="multilevel"/>
    <w:tmpl w:val="F10C1B2E"/>
    <w:lvl w:ilvl="0">
      <w:start w:val="9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0C8B"/>
    <w:rsid w:val="00525479"/>
    <w:rsid w:val="007C0C8B"/>
    <w:rsid w:val="00993C05"/>
    <w:rsid w:val="00A21B28"/>
    <w:rsid w:val="00B21A66"/>
    <w:rsid w:val="00C817DB"/>
    <w:rsid w:val="00CC5397"/>
    <w:rsid w:val="00FF5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C0C8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7C0C8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C0C8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7C0C8B"/>
    <w:rPr>
      <w:rFonts w:ascii="Arial Narrow" w:eastAsia="Arial Narrow" w:hAnsi="Arial Narrow" w:cs="Arial Narrow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0C8B"/>
    <w:pPr>
      <w:widowControl w:val="0"/>
      <w:shd w:val="clear" w:color="auto" w:fill="FFFFFF"/>
      <w:spacing w:before="360" w:after="3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7C0C8B"/>
    <w:pPr>
      <w:widowControl w:val="0"/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7C0C8B"/>
    <w:pPr>
      <w:widowControl w:val="0"/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Колонтитул"/>
    <w:basedOn w:val="a"/>
    <w:link w:val="a3"/>
    <w:rsid w:val="007C0C8B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</w:rPr>
  </w:style>
  <w:style w:type="paragraph" w:styleId="a5">
    <w:name w:val="header"/>
    <w:basedOn w:val="a"/>
    <w:link w:val="a6"/>
    <w:uiPriority w:val="99"/>
    <w:unhideWhenUsed/>
    <w:rsid w:val="00C81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17DB"/>
  </w:style>
  <w:style w:type="paragraph" w:styleId="a7">
    <w:name w:val="footer"/>
    <w:basedOn w:val="a"/>
    <w:link w:val="a8"/>
    <w:uiPriority w:val="99"/>
    <w:semiHidden/>
    <w:unhideWhenUsed/>
    <w:rsid w:val="00C81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817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2016-05-06T12:15:00Z</cp:lastPrinted>
  <dcterms:created xsi:type="dcterms:W3CDTF">2016-05-06T11:55:00Z</dcterms:created>
  <dcterms:modified xsi:type="dcterms:W3CDTF">2016-05-17T09:05:00Z</dcterms:modified>
</cp:coreProperties>
</file>